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7D77" w14:textId="4359F019" w:rsidR="008F7D67" w:rsidRPr="00B709C6" w:rsidRDefault="008F7D67" w:rsidP="00AD78AA">
      <w:pPr>
        <w:spacing w:line="276" w:lineRule="auto"/>
        <w:jc w:val="center"/>
        <w:rPr>
          <w:rFonts w:ascii="Times New Roman" w:hAnsi="Times New Roman" w:cs="Times New Roman"/>
          <w:b/>
          <w:color w:val="FF0000"/>
          <w:sz w:val="32"/>
          <w:szCs w:val="32"/>
        </w:rPr>
      </w:pPr>
    </w:p>
    <w:p w14:paraId="27C012AD" w14:textId="70AEC450" w:rsidR="008F7D67" w:rsidRPr="00B709C6" w:rsidRDefault="0057336C" w:rsidP="00AD78AA">
      <w:pPr>
        <w:spacing w:line="276" w:lineRule="auto"/>
        <w:jc w:val="center"/>
        <w:rPr>
          <w:rFonts w:ascii="Times New Roman" w:hAnsi="Times New Roman" w:cs="Times New Roman"/>
          <w:b/>
          <w:color w:val="FF0000"/>
          <w:sz w:val="32"/>
          <w:szCs w:val="32"/>
        </w:rPr>
      </w:pPr>
      <w:r>
        <w:rPr>
          <w:noProof/>
        </w:rPr>
        <w:drawing>
          <wp:inline distT="0" distB="0" distL="0" distR="0" wp14:anchorId="7BAE1324" wp14:editId="60214370">
            <wp:extent cx="1945005" cy="1188720"/>
            <wp:effectExtent l="0" t="0" r="0" b="0"/>
            <wp:docPr id="2" name="Picture 2"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005" cy="1188720"/>
                    </a:xfrm>
                    <a:prstGeom prst="rect">
                      <a:avLst/>
                    </a:prstGeom>
                    <a:noFill/>
                  </pic:spPr>
                </pic:pic>
              </a:graphicData>
            </a:graphic>
          </wp:inline>
        </w:drawing>
      </w:r>
    </w:p>
    <w:p w14:paraId="0E994587" w14:textId="77777777" w:rsidR="00437D55" w:rsidRPr="00B709C6" w:rsidRDefault="00437D55" w:rsidP="00AD78AA">
      <w:pPr>
        <w:spacing w:line="276" w:lineRule="auto"/>
        <w:jc w:val="center"/>
        <w:rPr>
          <w:rFonts w:ascii="Times New Roman" w:hAnsi="Times New Roman" w:cs="Times New Roman"/>
          <w:b/>
          <w:color w:val="FF0000"/>
          <w:sz w:val="32"/>
          <w:szCs w:val="32"/>
        </w:rPr>
      </w:pPr>
    </w:p>
    <w:p w14:paraId="290CF4E1" w14:textId="77777777" w:rsidR="00EB2246" w:rsidRPr="00B709C6" w:rsidRDefault="00EB2246" w:rsidP="00AD78AA">
      <w:pPr>
        <w:spacing w:line="276" w:lineRule="auto"/>
        <w:jc w:val="center"/>
        <w:rPr>
          <w:rFonts w:ascii="Times New Roman" w:hAnsi="Times New Roman" w:cs="Times New Roman"/>
          <w:b/>
          <w:color w:val="FF0000"/>
          <w:sz w:val="32"/>
          <w:szCs w:val="32"/>
        </w:rPr>
      </w:pPr>
    </w:p>
    <w:p w14:paraId="711B355A" w14:textId="77777777" w:rsidR="00A32605" w:rsidRPr="00B709C6" w:rsidRDefault="008F7D67" w:rsidP="00AD78AA">
      <w:pPr>
        <w:spacing w:line="276" w:lineRule="auto"/>
        <w:jc w:val="center"/>
        <w:rPr>
          <w:rFonts w:ascii="Times New Roman" w:hAnsi="Times New Roman" w:cs="Times New Roman"/>
          <w:b/>
          <w:sz w:val="32"/>
          <w:szCs w:val="32"/>
        </w:rPr>
      </w:pPr>
      <w:r w:rsidRPr="00B709C6">
        <w:rPr>
          <w:rFonts w:ascii="Times New Roman" w:hAnsi="Times New Roman" w:cs="Times New Roman"/>
          <w:b/>
          <w:sz w:val="32"/>
          <w:szCs w:val="32"/>
        </w:rPr>
        <w:t xml:space="preserve">Performance Quality Improvement </w:t>
      </w:r>
    </w:p>
    <w:p w14:paraId="3BDAA0D3" w14:textId="2B0C63B2" w:rsidR="008F7D67" w:rsidRPr="00B709C6" w:rsidRDefault="0057336C" w:rsidP="00AD78AA">
      <w:pPr>
        <w:spacing w:line="276" w:lineRule="auto"/>
        <w:jc w:val="center"/>
        <w:rPr>
          <w:rFonts w:ascii="Times New Roman" w:hAnsi="Times New Roman" w:cs="Times New Roman"/>
          <w:b/>
          <w:sz w:val="32"/>
          <w:szCs w:val="32"/>
        </w:rPr>
      </w:pPr>
      <w:r>
        <w:rPr>
          <w:rFonts w:ascii="Times New Roman" w:hAnsi="Times New Roman" w:cs="Times New Roman"/>
          <w:b/>
          <w:sz w:val="32"/>
          <w:szCs w:val="32"/>
        </w:rPr>
        <w:t>4</w:t>
      </w:r>
      <w:r w:rsidRPr="0057336C">
        <w:rPr>
          <w:rFonts w:ascii="Times New Roman" w:hAnsi="Times New Roman" w:cs="Times New Roman"/>
          <w:b/>
          <w:sz w:val="32"/>
          <w:szCs w:val="32"/>
          <w:vertAlign w:val="superscript"/>
        </w:rPr>
        <w:t>th</w:t>
      </w:r>
      <w:r w:rsidR="009F7D0E" w:rsidRPr="00B709C6">
        <w:rPr>
          <w:rFonts w:ascii="Times New Roman" w:hAnsi="Times New Roman" w:cs="Times New Roman"/>
          <w:b/>
          <w:sz w:val="32"/>
          <w:szCs w:val="32"/>
        </w:rPr>
        <w:t xml:space="preserve"> </w:t>
      </w:r>
      <w:r w:rsidR="005C75BB" w:rsidRPr="00B709C6">
        <w:rPr>
          <w:rFonts w:ascii="Times New Roman" w:hAnsi="Times New Roman" w:cs="Times New Roman"/>
          <w:b/>
          <w:sz w:val="32"/>
          <w:szCs w:val="32"/>
        </w:rPr>
        <w:t>Quarter Report 202</w:t>
      </w:r>
      <w:r w:rsidR="00162771">
        <w:rPr>
          <w:rFonts w:ascii="Times New Roman" w:hAnsi="Times New Roman" w:cs="Times New Roman"/>
          <w:b/>
          <w:sz w:val="32"/>
          <w:szCs w:val="32"/>
        </w:rPr>
        <w:t>5</w:t>
      </w:r>
    </w:p>
    <w:p w14:paraId="4D58A47B" w14:textId="77777777" w:rsidR="008F7D67" w:rsidRPr="00B709C6" w:rsidRDefault="008F7D67" w:rsidP="00AD78AA">
      <w:pPr>
        <w:spacing w:line="276" w:lineRule="auto"/>
        <w:jc w:val="center"/>
        <w:rPr>
          <w:rFonts w:ascii="Times New Roman" w:hAnsi="Times New Roman" w:cs="Times New Roman"/>
          <w:b/>
          <w:color w:val="FF0000"/>
          <w:sz w:val="32"/>
          <w:szCs w:val="32"/>
        </w:rPr>
      </w:pPr>
    </w:p>
    <w:p w14:paraId="5CAAD6C0" w14:textId="77777777" w:rsidR="008F7D67" w:rsidRPr="00B709C6" w:rsidRDefault="008F7D67" w:rsidP="00AD78AA">
      <w:pPr>
        <w:spacing w:line="276" w:lineRule="auto"/>
        <w:jc w:val="center"/>
        <w:rPr>
          <w:rFonts w:ascii="Times New Roman" w:hAnsi="Times New Roman" w:cs="Times New Roman"/>
          <w:b/>
          <w:color w:val="FF0000"/>
          <w:sz w:val="32"/>
          <w:szCs w:val="32"/>
        </w:rPr>
      </w:pPr>
    </w:p>
    <w:p w14:paraId="20FD7C50" w14:textId="77777777" w:rsidR="008F7D67" w:rsidRPr="00B709C6" w:rsidRDefault="008F7D67" w:rsidP="00AD78AA">
      <w:pPr>
        <w:spacing w:line="276" w:lineRule="auto"/>
        <w:jc w:val="center"/>
        <w:rPr>
          <w:rFonts w:ascii="Times New Roman" w:hAnsi="Times New Roman" w:cs="Times New Roman"/>
          <w:b/>
          <w:color w:val="FF0000"/>
          <w:sz w:val="32"/>
          <w:szCs w:val="32"/>
        </w:rPr>
      </w:pPr>
    </w:p>
    <w:p w14:paraId="3796C681" w14:textId="77777777" w:rsidR="008F7D67" w:rsidRPr="007B5453" w:rsidRDefault="008F7D67" w:rsidP="00AD78AA">
      <w:pPr>
        <w:spacing w:line="276" w:lineRule="auto"/>
        <w:rPr>
          <w:rFonts w:ascii="Times New Roman" w:hAnsi="Times New Roman" w:cs="Times New Roman"/>
          <w:b/>
          <w:sz w:val="28"/>
          <w:szCs w:val="28"/>
        </w:rPr>
      </w:pPr>
      <w:r w:rsidRPr="00B709C6">
        <w:rPr>
          <w:rFonts w:ascii="Times New Roman" w:hAnsi="Times New Roman" w:cs="Times New Roman"/>
          <w:color w:val="FF0000"/>
          <w:sz w:val="24"/>
          <w:szCs w:val="24"/>
        </w:rPr>
        <w:br w:type="page"/>
      </w:r>
      <w:r w:rsidRPr="007B5453">
        <w:rPr>
          <w:rFonts w:ascii="Times New Roman" w:hAnsi="Times New Roman" w:cs="Times New Roman"/>
          <w:b/>
          <w:sz w:val="28"/>
          <w:szCs w:val="28"/>
        </w:rPr>
        <w:lastRenderedPageBreak/>
        <w:t>Introduction</w:t>
      </w:r>
      <w:r w:rsidR="004C6807" w:rsidRPr="007B5453">
        <w:rPr>
          <w:rFonts w:ascii="Times New Roman" w:hAnsi="Times New Roman" w:cs="Times New Roman"/>
          <w:b/>
          <w:sz w:val="28"/>
          <w:szCs w:val="28"/>
        </w:rPr>
        <w:t>/Overview</w:t>
      </w:r>
      <w:r w:rsidR="00B44D0D" w:rsidRPr="007B5453">
        <w:rPr>
          <w:rFonts w:ascii="Times New Roman" w:hAnsi="Times New Roman" w:cs="Times New Roman"/>
          <w:b/>
          <w:sz w:val="28"/>
          <w:szCs w:val="28"/>
        </w:rPr>
        <w:t xml:space="preserve"> </w:t>
      </w:r>
    </w:p>
    <w:p w14:paraId="2E4A1A9B" w14:textId="0AC352E9" w:rsidR="00A32605" w:rsidRPr="007B5453" w:rsidRDefault="00A35487" w:rsidP="00AD78AA">
      <w:pPr>
        <w:spacing w:line="276" w:lineRule="auto"/>
        <w:rPr>
          <w:rFonts w:ascii="Times New Roman" w:hAnsi="Times New Roman" w:cs="Times New Roman"/>
          <w:sz w:val="24"/>
          <w:szCs w:val="24"/>
        </w:rPr>
      </w:pPr>
      <w:r w:rsidRPr="007B5453">
        <w:rPr>
          <w:rFonts w:ascii="Times New Roman" w:hAnsi="Times New Roman" w:cs="Times New Roman"/>
          <w:sz w:val="24"/>
          <w:szCs w:val="24"/>
        </w:rPr>
        <w:t xml:space="preserve">Homespace’s </w:t>
      </w:r>
      <w:r w:rsidR="008F7D67" w:rsidRPr="007B5453">
        <w:rPr>
          <w:rFonts w:ascii="Times New Roman" w:hAnsi="Times New Roman" w:cs="Times New Roman"/>
          <w:sz w:val="24"/>
          <w:szCs w:val="24"/>
        </w:rPr>
        <w:t>Performance and Quality Improvement</w:t>
      </w:r>
      <w:r w:rsidR="00BB2D9D" w:rsidRPr="007B5453">
        <w:rPr>
          <w:rFonts w:ascii="Times New Roman" w:hAnsi="Times New Roman" w:cs="Times New Roman"/>
          <w:sz w:val="24"/>
          <w:szCs w:val="24"/>
        </w:rPr>
        <w:t xml:space="preserve"> (PQI)</w:t>
      </w:r>
      <w:r w:rsidR="008F7D67" w:rsidRPr="007B5453">
        <w:rPr>
          <w:rFonts w:ascii="Times New Roman" w:hAnsi="Times New Roman" w:cs="Times New Roman"/>
          <w:sz w:val="24"/>
          <w:szCs w:val="24"/>
        </w:rPr>
        <w:t xml:space="preserve"> Plan</w:t>
      </w:r>
      <w:r w:rsidRPr="007B5453">
        <w:rPr>
          <w:rFonts w:ascii="Times New Roman" w:hAnsi="Times New Roman" w:cs="Times New Roman"/>
          <w:sz w:val="24"/>
          <w:szCs w:val="24"/>
        </w:rPr>
        <w:t xml:space="preserve"> is </w:t>
      </w:r>
      <w:r w:rsidR="008F7D67" w:rsidRPr="007B5453">
        <w:rPr>
          <w:rFonts w:ascii="Times New Roman" w:hAnsi="Times New Roman" w:cs="Times New Roman"/>
          <w:sz w:val="24"/>
          <w:szCs w:val="24"/>
        </w:rPr>
        <w:t xml:space="preserve">designed </w:t>
      </w:r>
      <w:r w:rsidR="00543C77" w:rsidRPr="007B5453">
        <w:rPr>
          <w:rFonts w:ascii="Times New Roman" w:hAnsi="Times New Roman" w:cs="Times New Roman"/>
          <w:sz w:val="24"/>
          <w:szCs w:val="24"/>
        </w:rPr>
        <w:t xml:space="preserve">to improve services and help Homespace </w:t>
      </w:r>
      <w:r w:rsidR="008F7D67" w:rsidRPr="007B5453">
        <w:rPr>
          <w:rFonts w:ascii="Times New Roman" w:hAnsi="Times New Roman" w:cs="Times New Roman"/>
          <w:sz w:val="24"/>
          <w:szCs w:val="24"/>
        </w:rPr>
        <w:t>provide the highest quality programming</w:t>
      </w:r>
      <w:r w:rsidR="00543C77" w:rsidRPr="007B5453">
        <w:rPr>
          <w:rFonts w:ascii="Times New Roman" w:hAnsi="Times New Roman" w:cs="Times New Roman"/>
          <w:sz w:val="24"/>
          <w:szCs w:val="24"/>
        </w:rPr>
        <w:t>.</w:t>
      </w:r>
      <w:r w:rsidR="00BB2D9D" w:rsidRPr="007B5453">
        <w:rPr>
          <w:rFonts w:ascii="Times New Roman" w:hAnsi="Times New Roman" w:cs="Times New Roman"/>
          <w:sz w:val="24"/>
          <w:szCs w:val="24"/>
        </w:rPr>
        <w:t xml:space="preserve"> </w:t>
      </w:r>
      <w:r w:rsidR="00A32605" w:rsidRPr="007B5453">
        <w:rPr>
          <w:rFonts w:ascii="Times New Roman" w:hAnsi="Times New Roman" w:cs="Times New Roman"/>
          <w:sz w:val="24"/>
          <w:szCs w:val="24"/>
        </w:rPr>
        <w:t xml:space="preserve">This </w:t>
      </w:r>
      <w:r w:rsidR="00C0442D">
        <w:rPr>
          <w:rFonts w:ascii="Times New Roman" w:hAnsi="Times New Roman" w:cs="Times New Roman"/>
          <w:sz w:val="24"/>
          <w:szCs w:val="24"/>
        </w:rPr>
        <w:t>4</w:t>
      </w:r>
      <w:r w:rsidR="00C0442D" w:rsidRPr="00C0442D">
        <w:rPr>
          <w:rFonts w:ascii="Times New Roman" w:hAnsi="Times New Roman" w:cs="Times New Roman"/>
          <w:sz w:val="24"/>
          <w:szCs w:val="24"/>
          <w:vertAlign w:val="superscript"/>
        </w:rPr>
        <w:t>th</w:t>
      </w:r>
      <w:r w:rsidR="00C0442D">
        <w:rPr>
          <w:rFonts w:ascii="Times New Roman" w:hAnsi="Times New Roman" w:cs="Times New Roman"/>
          <w:sz w:val="24"/>
          <w:szCs w:val="24"/>
        </w:rPr>
        <w:t xml:space="preserve"> </w:t>
      </w:r>
      <w:r w:rsidR="00644ECE" w:rsidRPr="007B5453">
        <w:rPr>
          <w:rFonts w:ascii="Times New Roman" w:hAnsi="Times New Roman" w:cs="Times New Roman"/>
          <w:sz w:val="24"/>
          <w:szCs w:val="24"/>
        </w:rPr>
        <w:t xml:space="preserve"> </w:t>
      </w:r>
      <w:r w:rsidR="00A32605" w:rsidRPr="007B5453">
        <w:rPr>
          <w:rFonts w:ascii="Times New Roman" w:hAnsi="Times New Roman" w:cs="Times New Roman"/>
          <w:sz w:val="24"/>
          <w:szCs w:val="24"/>
        </w:rPr>
        <w:t>Quarterly Report</w:t>
      </w:r>
      <w:r w:rsidR="007C33D8" w:rsidRPr="007B5453">
        <w:rPr>
          <w:rFonts w:ascii="Times New Roman" w:hAnsi="Times New Roman" w:cs="Times New Roman"/>
          <w:sz w:val="24"/>
          <w:szCs w:val="24"/>
        </w:rPr>
        <w:t xml:space="preserve"> for 202</w:t>
      </w:r>
      <w:r w:rsidR="00FD0513">
        <w:rPr>
          <w:rFonts w:ascii="Times New Roman" w:hAnsi="Times New Roman" w:cs="Times New Roman"/>
          <w:sz w:val="24"/>
          <w:szCs w:val="24"/>
        </w:rPr>
        <w:t>5</w:t>
      </w:r>
      <w:r w:rsidR="00A32605" w:rsidRPr="007B5453">
        <w:rPr>
          <w:rFonts w:ascii="Times New Roman" w:hAnsi="Times New Roman" w:cs="Times New Roman"/>
          <w:sz w:val="24"/>
          <w:szCs w:val="24"/>
        </w:rPr>
        <w:t xml:space="preserve"> is for all stakeholders, including clients, staff, </w:t>
      </w:r>
      <w:r w:rsidR="009A589C" w:rsidRPr="007B5453">
        <w:rPr>
          <w:rFonts w:ascii="Times New Roman" w:hAnsi="Times New Roman" w:cs="Times New Roman"/>
          <w:sz w:val="24"/>
          <w:szCs w:val="24"/>
        </w:rPr>
        <w:t>b</w:t>
      </w:r>
      <w:r w:rsidR="00213E1D" w:rsidRPr="007B5453">
        <w:rPr>
          <w:rFonts w:ascii="Times New Roman" w:hAnsi="Times New Roman" w:cs="Times New Roman"/>
          <w:sz w:val="24"/>
          <w:szCs w:val="24"/>
        </w:rPr>
        <w:t xml:space="preserve">oard of </w:t>
      </w:r>
      <w:r w:rsidR="009A589C" w:rsidRPr="007B5453">
        <w:rPr>
          <w:rFonts w:ascii="Times New Roman" w:hAnsi="Times New Roman" w:cs="Times New Roman"/>
          <w:sz w:val="24"/>
          <w:szCs w:val="24"/>
        </w:rPr>
        <w:t>d</w:t>
      </w:r>
      <w:r w:rsidR="00213E1D" w:rsidRPr="007B5453">
        <w:rPr>
          <w:rFonts w:ascii="Times New Roman" w:hAnsi="Times New Roman" w:cs="Times New Roman"/>
          <w:sz w:val="24"/>
          <w:szCs w:val="24"/>
        </w:rPr>
        <w:t xml:space="preserve">irectors, </w:t>
      </w:r>
      <w:r w:rsidR="00A32605" w:rsidRPr="007B5453">
        <w:rPr>
          <w:rFonts w:ascii="Times New Roman" w:hAnsi="Times New Roman" w:cs="Times New Roman"/>
          <w:sz w:val="24"/>
          <w:szCs w:val="24"/>
        </w:rPr>
        <w:t>community members, funders and any individual</w:t>
      </w:r>
      <w:r w:rsidR="00ED6CB7" w:rsidRPr="007B5453">
        <w:rPr>
          <w:rFonts w:ascii="Times New Roman" w:hAnsi="Times New Roman" w:cs="Times New Roman"/>
          <w:sz w:val="24"/>
          <w:szCs w:val="24"/>
        </w:rPr>
        <w:t xml:space="preserve"> who is interested in the great work that we do. PQI is an integral part of our organization, and we are always open and willing for new opportunities to change and grow. </w:t>
      </w:r>
    </w:p>
    <w:p w14:paraId="6BEB7AAE" w14:textId="77777777" w:rsidR="007C33D8" w:rsidRPr="007B5453" w:rsidRDefault="007C33D8" w:rsidP="00AD78AA">
      <w:pPr>
        <w:spacing w:line="276" w:lineRule="auto"/>
        <w:rPr>
          <w:rFonts w:ascii="Times New Roman" w:hAnsi="Times New Roman" w:cs="Times New Roman"/>
          <w:sz w:val="24"/>
          <w:szCs w:val="24"/>
        </w:rPr>
      </w:pPr>
      <w:r w:rsidRPr="007B5453">
        <w:rPr>
          <w:rFonts w:ascii="Times New Roman" w:hAnsi="Times New Roman" w:cs="Times New Roman"/>
          <w:sz w:val="24"/>
          <w:szCs w:val="24"/>
        </w:rPr>
        <w:t xml:space="preserve">Through this report we want to provide information </w:t>
      </w:r>
      <w:r w:rsidR="003147C5" w:rsidRPr="007B5453">
        <w:rPr>
          <w:rFonts w:ascii="Times New Roman" w:hAnsi="Times New Roman" w:cs="Times New Roman"/>
          <w:sz w:val="24"/>
          <w:szCs w:val="24"/>
        </w:rPr>
        <w:t xml:space="preserve">on </w:t>
      </w:r>
      <w:r w:rsidRPr="007B5453">
        <w:rPr>
          <w:rFonts w:ascii="Times New Roman" w:hAnsi="Times New Roman" w:cs="Times New Roman"/>
          <w:sz w:val="24"/>
          <w:szCs w:val="24"/>
        </w:rPr>
        <w:t xml:space="preserve">both accomplishments and opportunities for improvement. At times we fall short of </w:t>
      </w:r>
      <w:r w:rsidR="00BE2B89" w:rsidRPr="007B5453">
        <w:rPr>
          <w:rFonts w:ascii="Times New Roman" w:hAnsi="Times New Roman" w:cs="Times New Roman"/>
          <w:sz w:val="24"/>
          <w:szCs w:val="24"/>
        </w:rPr>
        <w:t xml:space="preserve">our </w:t>
      </w:r>
      <w:r w:rsidRPr="007B5453">
        <w:rPr>
          <w:rFonts w:ascii="Times New Roman" w:hAnsi="Times New Roman" w:cs="Times New Roman"/>
          <w:sz w:val="24"/>
          <w:szCs w:val="24"/>
        </w:rPr>
        <w:t>goals and targets. As an organization, we seek to learn from our experiences. Being able to take ownership of our shortcomings and work to improve them is an underlying philosophy of our organization.</w:t>
      </w:r>
    </w:p>
    <w:p w14:paraId="43CE6543" w14:textId="2293763B" w:rsidR="007C33D8" w:rsidRPr="007B5453" w:rsidRDefault="007C33D8" w:rsidP="007C33D8">
      <w:pPr>
        <w:spacing w:line="276" w:lineRule="auto"/>
        <w:rPr>
          <w:rFonts w:ascii="Times New Roman" w:hAnsi="Times New Roman" w:cs="Times New Roman"/>
          <w:sz w:val="24"/>
          <w:szCs w:val="24"/>
        </w:rPr>
      </w:pPr>
      <w:r w:rsidRPr="007B5453">
        <w:rPr>
          <w:rFonts w:ascii="Times New Roman" w:hAnsi="Times New Roman" w:cs="Times New Roman"/>
          <w:sz w:val="24"/>
          <w:szCs w:val="24"/>
        </w:rPr>
        <w:t xml:space="preserve">In this report we will share our goals and how we did in the </w:t>
      </w:r>
      <w:r w:rsidR="00C0442D">
        <w:rPr>
          <w:rFonts w:ascii="Times New Roman" w:hAnsi="Times New Roman" w:cs="Times New Roman"/>
          <w:sz w:val="24"/>
          <w:szCs w:val="24"/>
        </w:rPr>
        <w:t>fourth</w:t>
      </w:r>
      <w:r w:rsidR="00937718">
        <w:rPr>
          <w:rFonts w:ascii="Times New Roman" w:hAnsi="Times New Roman" w:cs="Times New Roman"/>
          <w:sz w:val="24"/>
          <w:szCs w:val="24"/>
        </w:rPr>
        <w:t xml:space="preserve"> </w:t>
      </w:r>
      <w:r w:rsidRPr="007B5453">
        <w:rPr>
          <w:rFonts w:ascii="Times New Roman" w:hAnsi="Times New Roman" w:cs="Times New Roman"/>
          <w:sz w:val="24"/>
          <w:szCs w:val="24"/>
        </w:rPr>
        <w:t>quarter of 202</w:t>
      </w:r>
      <w:r w:rsidR="00FD0513">
        <w:rPr>
          <w:rFonts w:ascii="Times New Roman" w:hAnsi="Times New Roman" w:cs="Times New Roman"/>
          <w:sz w:val="24"/>
          <w:szCs w:val="24"/>
        </w:rPr>
        <w:t>5</w:t>
      </w:r>
      <w:r w:rsidRPr="007B5453">
        <w:rPr>
          <w:rFonts w:ascii="Times New Roman" w:hAnsi="Times New Roman" w:cs="Times New Roman"/>
          <w:sz w:val="24"/>
          <w:szCs w:val="24"/>
        </w:rPr>
        <w:t xml:space="preserve">, outlining the specific measures for each program and department. As we continue to strive for excellence in our programming and to improve our PQI program, we invite </w:t>
      </w:r>
      <w:r w:rsidR="00A35487" w:rsidRPr="007B5453">
        <w:rPr>
          <w:rFonts w:ascii="Times New Roman" w:hAnsi="Times New Roman" w:cs="Times New Roman"/>
          <w:sz w:val="24"/>
          <w:szCs w:val="24"/>
        </w:rPr>
        <w:t>all</w:t>
      </w:r>
      <w:r w:rsidRPr="007B5453">
        <w:rPr>
          <w:rFonts w:ascii="Times New Roman" w:hAnsi="Times New Roman" w:cs="Times New Roman"/>
          <w:sz w:val="24"/>
          <w:szCs w:val="24"/>
        </w:rPr>
        <w:t xml:space="preserve"> feedback. We value the opportunity to improve and encourage you to contact Samantha White </w:t>
      </w:r>
      <w:hyperlink r:id="rId9" w:history="1">
        <w:r w:rsidR="0063262B" w:rsidRPr="00C44FBE">
          <w:rPr>
            <w:rStyle w:val="Hyperlink"/>
            <w:rFonts w:ascii="Times New Roman" w:hAnsi="Times New Roman" w:cs="Times New Roman"/>
            <w:sz w:val="24"/>
            <w:szCs w:val="24"/>
          </w:rPr>
          <w:t>samantha.white@homespacecorp.org</w:t>
        </w:r>
      </w:hyperlink>
      <w:r w:rsidR="0063262B">
        <w:rPr>
          <w:rFonts w:ascii="Times New Roman" w:hAnsi="Times New Roman" w:cs="Times New Roman"/>
          <w:sz w:val="24"/>
          <w:szCs w:val="24"/>
        </w:rPr>
        <w:t xml:space="preserve"> </w:t>
      </w:r>
      <w:r w:rsidRPr="007B5453">
        <w:rPr>
          <w:rFonts w:ascii="Times New Roman" w:hAnsi="Times New Roman" w:cs="Times New Roman"/>
          <w:sz w:val="24"/>
          <w:szCs w:val="24"/>
        </w:rPr>
        <w:t>with any suggestions or questions.</w:t>
      </w:r>
    </w:p>
    <w:p w14:paraId="3B29C5AD" w14:textId="1C66EB3E" w:rsidR="00EA54B2" w:rsidRPr="00425B76" w:rsidRDefault="009401FD" w:rsidP="00EA54B2">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Program </w:t>
      </w:r>
      <w:r w:rsidR="00EA54B2" w:rsidRPr="00425B76">
        <w:rPr>
          <w:rFonts w:ascii="Times New Roman" w:hAnsi="Times New Roman" w:cs="Times New Roman"/>
          <w:b/>
          <w:sz w:val="28"/>
          <w:szCs w:val="28"/>
        </w:rPr>
        <w:t xml:space="preserve">Outcomes </w:t>
      </w:r>
    </w:p>
    <w:p w14:paraId="4C913F2F" w14:textId="77777777" w:rsidR="00EA54B2" w:rsidRPr="00630304" w:rsidRDefault="00EA54B2" w:rsidP="00EA54B2">
      <w:pPr>
        <w:spacing w:line="276" w:lineRule="auto"/>
        <w:rPr>
          <w:rFonts w:ascii="Times New Roman" w:hAnsi="Times New Roman" w:cs="Times New Roman"/>
          <w:b/>
          <w:sz w:val="24"/>
          <w:szCs w:val="24"/>
        </w:rPr>
      </w:pPr>
      <w:r w:rsidRPr="00630304">
        <w:rPr>
          <w:rFonts w:ascii="Times New Roman" w:hAnsi="Times New Roman" w:cs="Times New Roman"/>
          <w:b/>
          <w:sz w:val="24"/>
          <w:szCs w:val="24"/>
        </w:rPr>
        <w:t>Service Programs</w:t>
      </w:r>
    </w:p>
    <w:p w14:paraId="3EFE1142" w14:textId="4F3B0CC0" w:rsidR="009401FD" w:rsidRDefault="0063262B" w:rsidP="00AD78AA">
      <w:pPr>
        <w:spacing w:line="276" w:lineRule="auto"/>
        <w:rPr>
          <w:rFonts w:ascii="Times New Roman" w:hAnsi="Times New Roman" w:cs="Times New Roman"/>
          <w:sz w:val="24"/>
          <w:szCs w:val="24"/>
        </w:rPr>
      </w:pPr>
      <w:r w:rsidRPr="007B5453">
        <w:rPr>
          <w:rFonts w:ascii="Times New Roman" w:hAnsi="Times New Roman" w:cs="Times New Roman"/>
          <w:sz w:val="24"/>
          <w:szCs w:val="24"/>
        </w:rPr>
        <w:t xml:space="preserve">Homespace has three main service programs: Second Chance Home (SCH), Next Step Program (NS) and the Supervised Independent Living Program (SILP). </w:t>
      </w:r>
      <w:r w:rsidR="00EA54B2" w:rsidRPr="00630304">
        <w:rPr>
          <w:rFonts w:ascii="Times New Roman" w:hAnsi="Times New Roman" w:cs="Times New Roman"/>
          <w:sz w:val="24"/>
          <w:szCs w:val="24"/>
        </w:rPr>
        <w:t>In 202</w:t>
      </w:r>
      <w:r w:rsidR="00EA54B2">
        <w:rPr>
          <w:rFonts w:ascii="Times New Roman" w:hAnsi="Times New Roman" w:cs="Times New Roman"/>
          <w:sz w:val="24"/>
          <w:szCs w:val="24"/>
        </w:rPr>
        <w:t>5</w:t>
      </w:r>
      <w:r w:rsidR="00EA54B2" w:rsidRPr="00630304">
        <w:rPr>
          <w:rFonts w:ascii="Times New Roman" w:hAnsi="Times New Roman" w:cs="Times New Roman"/>
          <w:sz w:val="24"/>
          <w:szCs w:val="24"/>
        </w:rPr>
        <w:t>, we are tracking Outcomes related to “Permanency of Life Situation”</w:t>
      </w:r>
      <w:r w:rsidR="00EA54B2">
        <w:rPr>
          <w:rFonts w:ascii="Times New Roman" w:hAnsi="Times New Roman" w:cs="Times New Roman"/>
          <w:sz w:val="24"/>
          <w:szCs w:val="24"/>
        </w:rPr>
        <w:t>,</w:t>
      </w:r>
      <w:r w:rsidR="00EA54B2" w:rsidRPr="00630304">
        <w:rPr>
          <w:rFonts w:ascii="Times New Roman" w:hAnsi="Times New Roman" w:cs="Times New Roman"/>
          <w:sz w:val="24"/>
          <w:szCs w:val="24"/>
        </w:rPr>
        <w:t xml:space="preserve"> </w:t>
      </w:r>
      <w:r w:rsidR="00EA54B2">
        <w:rPr>
          <w:rFonts w:ascii="Times New Roman" w:hAnsi="Times New Roman" w:cs="Times New Roman"/>
          <w:sz w:val="24"/>
          <w:szCs w:val="24"/>
        </w:rPr>
        <w:t>“Change in Functional Status” and</w:t>
      </w:r>
      <w:r w:rsidR="00EA54B2" w:rsidRPr="00630304">
        <w:rPr>
          <w:rFonts w:ascii="Times New Roman" w:hAnsi="Times New Roman" w:cs="Times New Roman"/>
          <w:sz w:val="24"/>
          <w:szCs w:val="24"/>
        </w:rPr>
        <w:t xml:space="preserve"> “Health, Welfare and Safety”. Specifically, we</w:t>
      </w:r>
      <w:r w:rsidR="00937718">
        <w:rPr>
          <w:rFonts w:ascii="Times New Roman" w:hAnsi="Times New Roman" w:cs="Times New Roman"/>
          <w:sz w:val="24"/>
          <w:szCs w:val="24"/>
        </w:rPr>
        <w:t xml:space="preserve"> are</w:t>
      </w:r>
      <w:r w:rsidR="00EA54B2" w:rsidRPr="00630304">
        <w:rPr>
          <w:rFonts w:ascii="Times New Roman" w:hAnsi="Times New Roman" w:cs="Times New Roman"/>
          <w:sz w:val="24"/>
          <w:szCs w:val="24"/>
        </w:rPr>
        <w:t xml:space="preserve"> measur</w:t>
      </w:r>
      <w:r w:rsidR="00937718">
        <w:rPr>
          <w:rFonts w:ascii="Times New Roman" w:hAnsi="Times New Roman" w:cs="Times New Roman"/>
          <w:sz w:val="24"/>
          <w:szCs w:val="24"/>
        </w:rPr>
        <w:t>ing</w:t>
      </w:r>
      <w:r w:rsidR="00EA54B2" w:rsidRPr="00630304">
        <w:rPr>
          <w:rFonts w:ascii="Times New Roman" w:hAnsi="Times New Roman" w:cs="Times New Roman"/>
          <w:sz w:val="24"/>
          <w:szCs w:val="24"/>
        </w:rPr>
        <w:t xml:space="preserve"> clients’ stability and success in our programs and clients’ feelings of safety and security. </w:t>
      </w:r>
      <w:r w:rsidR="00EA54B2">
        <w:rPr>
          <w:rFonts w:ascii="Times New Roman" w:hAnsi="Times New Roman" w:cs="Times New Roman"/>
          <w:sz w:val="24"/>
          <w:szCs w:val="24"/>
        </w:rPr>
        <w:t>All</w:t>
      </w:r>
      <w:r w:rsidR="00EA54B2" w:rsidRPr="00630304">
        <w:rPr>
          <w:rFonts w:ascii="Times New Roman" w:hAnsi="Times New Roman" w:cs="Times New Roman"/>
          <w:sz w:val="24"/>
          <w:szCs w:val="24"/>
        </w:rPr>
        <w:t xml:space="preserve"> Outcomes are measured every 6 months</w:t>
      </w:r>
      <w:r w:rsidR="009401FD">
        <w:rPr>
          <w:rFonts w:ascii="Times New Roman" w:hAnsi="Times New Roman" w:cs="Times New Roman"/>
          <w:sz w:val="24"/>
          <w:szCs w:val="24"/>
        </w:rPr>
        <w:t xml:space="preserve"> so we will report in the 4</w:t>
      </w:r>
      <w:r w:rsidR="009401FD" w:rsidRPr="009401FD">
        <w:rPr>
          <w:rFonts w:ascii="Times New Roman" w:hAnsi="Times New Roman" w:cs="Times New Roman"/>
          <w:sz w:val="24"/>
          <w:szCs w:val="24"/>
          <w:vertAlign w:val="superscript"/>
        </w:rPr>
        <w:t>th</w:t>
      </w:r>
      <w:r w:rsidR="009401FD">
        <w:rPr>
          <w:rFonts w:ascii="Times New Roman" w:hAnsi="Times New Roman" w:cs="Times New Roman"/>
          <w:sz w:val="24"/>
          <w:szCs w:val="24"/>
        </w:rPr>
        <w:t xml:space="preserve"> quarterly report</w:t>
      </w:r>
      <w:r w:rsidR="00EA54B2" w:rsidRPr="00630304">
        <w:rPr>
          <w:rFonts w:ascii="Times New Roman" w:hAnsi="Times New Roman" w:cs="Times New Roman"/>
          <w:sz w:val="24"/>
          <w:szCs w:val="24"/>
        </w:rPr>
        <w:t>.</w:t>
      </w:r>
    </w:p>
    <w:p w14:paraId="0CE32E3C" w14:textId="102554D5" w:rsidR="0057336C" w:rsidRPr="0059361F" w:rsidRDefault="0057336C" w:rsidP="0057336C">
      <w:pPr>
        <w:spacing w:line="276" w:lineRule="auto"/>
        <w:rPr>
          <w:rFonts w:ascii="Times New Roman" w:hAnsi="Times New Roman" w:cs="Times New Roman"/>
          <w:b/>
          <w:color w:val="EE0000"/>
          <w:sz w:val="24"/>
          <w:szCs w:val="24"/>
        </w:rPr>
      </w:pPr>
      <w:r w:rsidRPr="00630304">
        <w:rPr>
          <w:rFonts w:ascii="Times New Roman" w:hAnsi="Times New Roman" w:cs="Times New Roman"/>
          <w:b/>
          <w:sz w:val="24"/>
          <w:szCs w:val="24"/>
        </w:rPr>
        <w:t xml:space="preserve">Permanency of Life Situation </w:t>
      </w:r>
    </w:p>
    <w:p w14:paraId="027179DC" w14:textId="77777777" w:rsidR="0057336C" w:rsidRPr="00630304" w:rsidRDefault="0057336C" w:rsidP="0057336C">
      <w:pPr>
        <w:pStyle w:val="ListParagraph"/>
        <w:spacing w:after="120"/>
        <w:ind w:left="0"/>
        <w:rPr>
          <w:rFonts w:ascii="Times New Roman" w:hAnsi="Times New Roman" w:cs="Times New Roman"/>
          <w:sz w:val="24"/>
          <w:szCs w:val="24"/>
        </w:rPr>
      </w:pPr>
      <w:r w:rsidRPr="00630304">
        <w:rPr>
          <w:rFonts w:ascii="Times New Roman" w:hAnsi="Times New Roman" w:cs="Times New Roman"/>
          <w:sz w:val="24"/>
          <w:szCs w:val="24"/>
        </w:rPr>
        <w:t>Goal - 75% of clients</w:t>
      </w:r>
      <w:r>
        <w:rPr>
          <w:rFonts w:ascii="Times New Roman" w:hAnsi="Times New Roman" w:cs="Times New Roman"/>
          <w:sz w:val="24"/>
          <w:szCs w:val="24"/>
        </w:rPr>
        <w:t xml:space="preserve"> in the SILP and SCH programs</w:t>
      </w:r>
      <w:r w:rsidRPr="00630304">
        <w:rPr>
          <w:rFonts w:ascii="Times New Roman" w:hAnsi="Times New Roman" w:cs="Times New Roman"/>
          <w:sz w:val="24"/>
          <w:szCs w:val="24"/>
        </w:rPr>
        <w:t xml:space="preserve"> will be stable in their program, make a successful planned transition or a successful planned discharge measured every 6 months.</w:t>
      </w:r>
    </w:p>
    <w:p w14:paraId="565C9A07" w14:textId="77777777" w:rsidR="0057336C" w:rsidRPr="00630304" w:rsidRDefault="0057336C" w:rsidP="0057336C">
      <w:pPr>
        <w:pStyle w:val="ListParagraph"/>
        <w:spacing w:after="120"/>
        <w:ind w:left="0"/>
        <w:rPr>
          <w:rFonts w:ascii="Times New Roman" w:hAnsi="Times New Roman" w:cs="Times New Roman"/>
          <w:color w:val="FF0000"/>
          <w:sz w:val="24"/>
          <w:szCs w:val="24"/>
        </w:rPr>
      </w:pPr>
    </w:p>
    <w:p w14:paraId="019D2392" w14:textId="77777777" w:rsidR="00C0442D" w:rsidRDefault="0057336C" w:rsidP="0057336C">
      <w:pPr>
        <w:pStyle w:val="ListParagraph"/>
        <w:spacing w:after="120"/>
        <w:ind w:left="0"/>
        <w:rPr>
          <w:rFonts w:ascii="Times New Roman" w:hAnsi="Times New Roman" w:cs="Times New Roman"/>
          <w:sz w:val="24"/>
          <w:szCs w:val="24"/>
        </w:rPr>
      </w:pPr>
      <w:r w:rsidRPr="00630304">
        <w:rPr>
          <w:rFonts w:ascii="Times New Roman" w:hAnsi="Times New Roman" w:cs="Times New Roman"/>
          <w:sz w:val="24"/>
          <w:szCs w:val="24"/>
        </w:rPr>
        <w:t xml:space="preserve">Results – </w:t>
      </w:r>
      <w:r w:rsidR="0059361F">
        <w:rPr>
          <w:rFonts w:ascii="Times New Roman" w:hAnsi="Times New Roman" w:cs="Times New Roman"/>
          <w:sz w:val="24"/>
          <w:szCs w:val="24"/>
        </w:rPr>
        <w:t>89</w:t>
      </w:r>
      <w:r w:rsidRPr="00630304">
        <w:rPr>
          <w:rFonts w:ascii="Times New Roman" w:hAnsi="Times New Roman" w:cs="Times New Roman"/>
          <w:sz w:val="24"/>
          <w:szCs w:val="24"/>
        </w:rPr>
        <w:t xml:space="preserve">% of SILP clients were stable in the program or made a successful planned transition. </w:t>
      </w:r>
    </w:p>
    <w:p w14:paraId="790AA49C" w14:textId="03341F30" w:rsidR="0059361F" w:rsidRDefault="001D7ACB" w:rsidP="0057336C">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Year end results = 82% of SILP clients met the goal.</w:t>
      </w:r>
    </w:p>
    <w:p w14:paraId="49F3B181" w14:textId="77777777" w:rsidR="001D7ACB" w:rsidRDefault="001D7ACB" w:rsidP="0057336C">
      <w:pPr>
        <w:pStyle w:val="ListParagraph"/>
        <w:spacing w:after="120"/>
        <w:ind w:left="0"/>
        <w:rPr>
          <w:rFonts w:ascii="Times New Roman" w:hAnsi="Times New Roman" w:cs="Times New Roman"/>
          <w:sz w:val="24"/>
          <w:szCs w:val="24"/>
        </w:rPr>
      </w:pPr>
    </w:p>
    <w:p w14:paraId="4773E638" w14:textId="77777777" w:rsidR="00C0442D" w:rsidRDefault="0059361F" w:rsidP="0057336C">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83</w:t>
      </w:r>
      <w:r w:rsidR="0057336C" w:rsidRPr="00630304">
        <w:rPr>
          <w:rFonts w:ascii="Times New Roman" w:hAnsi="Times New Roman" w:cs="Times New Roman"/>
          <w:sz w:val="24"/>
          <w:szCs w:val="24"/>
        </w:rPr>
        <w:t xml:space="preserve">% of </w:t>
      </w:r>
      <w:r w:rsidR="0057336C">
        <w:rPr>
          <w:rFonts w:ascii="Times New Roman" w:hAnsi="Times New Roman" w:cs="Times New Roman"/>
          <w:sz w:val="24"/>
          <w:szCs w:val="24"/>
        </w:rPr>
        <w:t>SCH</w:t>
      </w:r>
      <w:r w:rsidR="0057336C" w:rsidRPr="00630304">
        <w:rPr>
          <w:rFonts w:ascii="Times New Roman" w:hAnsi="Times New Roman" w:cs="Times New Roman"/>
          <w:sz w:val="24"/>
          <w:szCs w:val="24"/>
        </w:rPr>
        <w:t xml:space="preserve"> clients were stable in the program or made a successful planned transition. These numbers indicate our inventions are working.</w:t>
      </w:r>
    </w:p>
    <w:p w14:paraId="398DE5B9" w14:textId="7E52BEF0" w:rsidR="0057336C" w:rsidRPr="00630304" w:rsidRDefault="001D7ACB" w:rsidP="0057336C">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Year end results = 80% of SCH met the goal.</w:t>
      </w:r>
    </w:p>
    <w:p w14:paraId="13B2B942" w14:textId="77777777" w:rsidR="0057336C" w:rsidRPr="00630304" w:rsidRDefault="0057336C" w:rsidP="0057336C">
      <w:pPr>
        <w:pStyle w:val="ListParagraph"/>
        <w:spacing w:after="120"/>
        <w:ind w:left="0"/>
        <w:rPr>
          <w:rFonts w:ascii="Times New Roman" w:hAnsi="Times New Roman" w:cs="Times New Roman"/>
          <w:sz w:val="24"/>
          <w:szCs w:val="24"/>
        </w:rPr>
      </w:pPr>
    </w:p>
    <w:p w14:paraId="4A79E4A7" w14:textId="77777777" w:rsidR="0057336C" w:rsidRPr="00630304" w:rsidRDefault="0057336C" w:rsidP="0057336C">
      <w:pPr>
        <w:pStyle w:val="ListParagraph"/>
        <w:spacing w:after="120"/>
        <w:ind w:left="0"/>
        <w:rPr>
          <w:rFonts w:ascii="Times New Roman" w:hAnsi="Times New Roman" w:cs="Times New Roman"/>
          <w:sz w:val="24"/>
          <w:szCs w:val="24"/>
        </w:rPr>
      </w:pPr>
      <w:r w:rsidRPr="00630304">
        <w:rPr>
          <w:rFonts w:ascii="Times New Roman" w:hAnsi="Times New Roman" w:cs="Times New Roman"/>
          <w:sz w:val="24"/>
          <w:szCs w:val="24"/>
        </w:rPr>
        <w:lastRenderedPageBreak/>
        <w:t xml:space="preserve">Despite Homespace’s interventions, some clients do not remain in their program for the following reasons: </w:t>
      </w:r>
    </w:p>
    <w:p w14:paraId="4145C60A" w14:textId="77777777" w:rsidR="0057336C" w:rsidRPr="00630304" w:rsidRDefault="0057336C" w:rsidP="0057336C">
      <w:pPr>
        <w:pStyle w:val="ListParagraph"/>
        <w:numPr>
          <w:ilvl w:val="0"/>
          <w:numId w:val="12"/>
        </w:numPr>
        <w:rPr>
          <w:rFonts w:ascii="Times New Roman" w:hAnsi="Times New Roman" w:cs="Times New Roman"/>
          <w:sz w:val="24"/>
          <w:szCs w:val="24"/>
        </w:rPr>
      </w:pPr>
      <w:r w:rsidRPr="00630304">
        <w:rPr>
          <w:rFonts w:ascii="Times New Roman" w:hAnsi="Times New Roman" w:cs="Times New Roman"/>
          <w:sz w:val="24"/>
          <w:szCs w:val="24"/>
        </w:rPr>
        <w:t>AWO</w:t>
      </w:r>
      <w:r>
        <w:rPr>
          <w:rFonts w:ascii="Times New Roman" w:hAnsi="Times New Roman" w:cs="Times New Roman"/>
          <w:sz w:val="24"/>
          <w:szCs w:val="24"/>
        </w:rPr>
        <w:t>C</w:t>
      </w:r>
      <w:r w:rsidRPr="00630304">
        <w:rPr>
          <w:rFonts w:ascii="Times New Roman" w:hAnsi="Times New Roman" w:cs="Times New Roman"/>
          <w:sz w:val="24"/>
          <w:szCs w:val="24"/>
        </w:rPr>
        <w:t xml:space="preserve"> – client did not return</w:t>
      </w:r>
      <w:r>
        <w:rPr>
          <w:rFonts w:ascii="Times New Roman" w:hAnsi="Times New Roman" w:cs="Times New Roman"/>
          <w:sz w:val="24"/>
          <w:szCs w:val="24"/>
        </w:rPr>
        <w:t xml:space="preserve"> to program after leaving without consent</w:t>
      </w:r>
    </w:p>
    <w:p w14:paraId="2CCB52A3" w14:textId="77777777" w:rsidR="0057336C" w:rsidRPr="00630304" w:rsidRDefault="0057336C" w:rsidP="0057336C">
      <w:pPr>
        <w:pStyle w:val="ListParagraph"/>
        <w:numPr>
          <w:ilvl w:val="0"/>
          <w:numId w:val="12"/>
        </w:numPr>
        <w:rPr>
          <w:rFonts w:ascii="Times New Roman" w:hAnsi="Times New Roman" w:cs="Times New Roman"/>
          <w:sz w:val="24"/>
          <w:szCs w:val="24"/>
        </w:rPr>
      </w:pPr>
      <w:r w:rsidRPr="00630304">
        <w:rPr>
          <w:rFonts w:ascii="Times New Roman" w:hAnsi="Times New Roman" w:cs="Times New Roman"/>
          <w:sz w:val="24"/>
          <w:szCs w:val="24"/>
        </w:rPr>
        <w:t>Homespace requested removal</w:t>
      </w:r>
      <w:r>
        <w:rPr>
          <w:rFonts w:ascii="Times New Roman" w:hAnsi="Times New Roman" w:cs="Times New Roman"/>
          <w:sz w:val="24"/>
          <w:szCs w:val="24"/>
        </w:rPr>
        <w:t xml:space="preserve"> of a client</w:t>
      </w:r>
      <w:r w:rsidRPr="00630304">
        <w:rPr>
          <w:rFonts w:ascii="Times New Roman" w:hAnsi="Times New Roman" w:cs="Times New Roman"/>
          <w:sz w:val="24"/>
          <w:szCs w:val="24"/>
        </w:rPr>
        <w:t xml:space="preserve"> due to noncompliance, fighting or drug use </w:t>
      </w:r>
    </w:p>
    <w:p w14:paraId="0F2E0B5D" w14:textId="77777777" w:rsidR="0057336C" w:rsidRPr="00630304" w:rsidRDefault="0057336C" w:rsidP="0057336C">
      <w:pPr>
        <w:pStyle w:val="ListParagraph"/>
        <w:numPr>
          <w:ilvl w:val="0"/>
          <w:numId w:val="12"/>
        </w:numPr>
        <w:rPr>
          <w:rFonts w:ascii="Times New Roman" w:hAnsi="Times New Roman" w:cs="Times New Roman"/>
          <w:sz w:val="24"/>
          <w:szCs w:val="24"/>
        </w:rPr>
      </w:pPr>
      <w:r w:rsidRPr="00630304">
        <w:rPr>
          <w:rFonts w:ascii="Times New Roman" w:hAnsi="Times New Roman" w:cs="Times New Roman"/>
          <w:sz w:val="24"/>
          <w:szCs w:val="24"/>
        </w:rPr>
        <w:t>Client signed out of care with no plan </w:t>
      </w:r>
    </w:p>
    <w:p w14:paraId="7476A195" w14:textId="77777777" w:rsidR="0057336C" w:rsidRPr="00630304" w:rsidRDefault="0057336C" w:rsidP="0057336C">
      <w:pPr>
        <w:pStyle w:val="ListParagraph"/>
        <w:numPr>
          <w:ilvl w:val="0"/>
          <w:numId w:val="12"/>
        </w:numPr>
        <w:rPr>
          <w:rFonts w:ascii="Times New Roman" w:hAnsi="Times New Roman" w:cs="Times New Roman"/>
          <w:sz w:val="24"/>
          <w:szCs w:val="24"/>
        </w:rPr>
      </w:pPr>
      <w:r w:rsidRPr="00630304">
        <w:rPr>
          <w:rFonts w:ascii="Times New Roman" w:hAnsi="Times New Roman" w:cs="Times New Roman"/>
          <w:sz w:val="24"/>
          <w:szCs w:val="24"/>
        </w:rPr>
        <w:t>Client required a higher level of care (RTF, RTC, Detention) </w:t>
      </w:r>
    </w:p>
    <w:p w14:paraId="0621D72E" w14:textId="77777777" w:rsidR="0057336C" w:rsidRPr="00630304" w:rsidRDefault="0057336C" w:rsidP="0057336C">
      <w:pPr>
        <w:pStyle w:val="ListParagraph"/>
        <w:numPr>
          <w:ilvl w:val="0"/>
          <w:numId w:val="12"/>
        </w:numPr>
        <w:rPr>
          <w:rFonts w:ascii="Times New Roman" w:hAnsi="Times New Roman" w:cs="Times New Roman"/>
          <w:sz w:val="24"/>
          <w:szCs w:val="24"/>
        </w:rPr>
      </w:pPr>
      <w:r w:rsidRPr="00630304">
        <w:rPr>
          <w:rFonts w:ascii="Times New Roman" w:hAnsi="Times New Roman" w:cs="Times New Roman"/>
          <w:sz w:val="24"/>
          <w:szCs w:val="24"/>
        </w:rPr>
        <w:t>Client aged out of foster care without a suitable transition plan due to program non-compliance</w:t>
      </w:r>
    </w:p>
    <w:p w14:paraId="5B48B189" w14:textId="77777777" w:rsidR="0057336C" w:rsidRPr="00FD0513" w:rsidRDefault="0057336C" w:rsidP="0057336C">
      <w:pPr>
        <w:spacing w:line="276" w:lineRule="auto"/>
        <w:rPr>
          <w:rFonts w:ascii="Times New Roman" w:hAnsi="Times New Roman" w:cs="Times New Roman"/>
          <w:b/>
          <w:bCs/>
          <w:sz w:val="24"/>
          <w:szCs w:val="24"/>
        </w:rPr>
      </w:pPr>
      <w:r w:rsidRPr="0063262B">
        <w:rPr>
          <w:rFonts w:ascii="Times New Roman" w:hAnsi="Times New Roman" w:cs="Times New Roman"/>
          <w:b/>
          <w:bCs/>
          <w:sz w:val="24"/>
          <w:szCs w:val="24"/>
        </w:rPr>
        <w:t>Change in Functional Status</w:t>
      </w:r>
    </w:p>
    <w:p w14:paraId="0ECFCCF5" w14:textId="77777777" w:rsidR="0057336C" w:rsidRDefault="0057336C" w:rsidP="0057336C">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Goal - </w:t>
      </w:r>
      <w:r w:rsidRPr="005A69F0">
        <w:rPr>
          <w:rFonts w:ascii="Times New Roman" w:hAnsi="Times New Roman" w:cs="Times New Roman"/>
          <w:bCs/>
          <w:sz w:val="24"/>
          <w:szCs w:val="24"/>
        </w:rPr>
        <w:t>75% of clients</w:t>
      </w:r>
      <w:r>
        <w:rPr>
          <w:rFonts w:ascii="Times New Roman" w:hAnsi="Times New Roman" w:cs="Times New Roman"/>
          <w:bCs/>
          <w:sz w:val="24"/>
          <w:szCs w:val="24"/>
        </w:rPr>
        <w:t xml:space="preserve"> at Next Step</w:t>
      </w:r>
      <w:r w:rsidRPr="005A69F0">
        <w:rPr>
          <w:rFonts w:ascii="Times New Roman" w:hAnsi="Times New Roman" w:cs="Times New Roman"/>
          <w:bCs/>
          <w:sz w:val="24"/>
          <w:szCs w:val="24"/>
        </w:rPr>
        <w:t xml:space="preserve"> will </w:t>
      </w:r>
      <w:bookmarkStart w:id="0" w:name="_Hlk189135406"/>
      <w:r w:rsidRPr="005A69F0">
        <w:rPr>
          <w:rFonts w:ascii="Times New Roman" w:hAnsi="Times New Roman" w:cs="Times New Roman"/>
          <w:bCs/>
          <w:sz w:val="24"/>
          <w:szCs w:val="24"/>
        </w:rPr>
        <w:t xml:space="preserve">progress through </w:t>
      </w:r>
      <w:r>
        <w:rPr>
          <w:rFonts w:ascii="Times New Roman" w:hAnsi="Times New Roman" w:cs="Times New Roman"/>
          <w:bCs/>
          <w:sz w:val="24"/>
          <w:szCs w:val="24"/>
        </w:rPr>
        <w:t xml:space="preserve">the </w:t>
      </w:r>
      <w:r w:rsidRPr="005A69F0">
        <w:rPr>
          <w:rFonts w:ascii="Times New Roman" w:hAnsi="Times New Roman" w:cs="Times New Roman"/>
          <w:bCs/>
          <w:sz w:val="24"/>
          <w:szCs w:val="24"/>
        </w:rPr>
        <w:t xml:space="preserve">level system in the designated </w:t>
      </w:r>
      <w:bookmarkEnd w:id="0"/>
      <w:r w:rsidRPr="005A69F0">
        <w:rPr>
          <w:rFonts w:ascii="Times New Roman" w:hAnsi="Times New Roman" w:cs="Times New Roman"/>
          <w:bCs/>
          <w:sz w:val="24"/>
          <w:szCs w:val="24"/>
        </w:rPr>
        <w:t>timeframe, evidencing a change in functional status.</w:t>
      </w:r>
    </w:p>
    <w:p w14:paraId="5D09818A" w14:textId="77777777" w:rsidR="00C0442D" w:rsidRDefault="0057336C" w:rsidP="0057336C">
      <w:pPr>
        <w:spacing w:line="276" w:lineRule="auto"/>
        <w:rPr>
          <w:rFonts w:ascii="Times New Roman" w:eastAsia="Times New Roman" w:hAnsi="Times New Roman" w:cs="Times New Roman"/>
          <w:color w:val="000000"/>
          <w:sz w:val="24"/>
          <w:szCs w:val="24"/>
        </w:rPr>
      </w:pPr>
      <w:r w:rsidRPr="00EA54B2">
        <w:rPr>
          <w:rFonts w:ascii="Times New Roman" w:hAnsi="Times New Roman" w:cs="Times New Roman"/>
          <w:bCs/>
          <w:sz w:val="24"/>
          <w:szCs w:val="24"/>
        </w:rPr>
        <w:t>Results</w:t>
      </w:r>
      <w:r>
        <w:rPr>
          <w:rFonts w:ascii="Times New Roman" w:hAnsi="Times New Roman" w:cs="Times New Roman"/>
          <w:bCs/>
          <w:sz w:val="24"/>
          <w:szCs w:val="24"/>
        </w:rPr>
        <w:t xml:space="preserve"> – </w:t>
      </w:r>
      <w:r>
        <w:rPr>
          <w:rFonts w:ascii="Times New Roman" w:eastAsia="Times New Roman" w:hAnsi="Times New Roman" w:cs="Times New Roman"/>
          <w:color w:val="000000"/>
          <w:sz w:val="24"/>
          <w:szCs w:val="24"/>
        </w:rPr>
        <w:t>2</w:t>
      </w:r>
      <w:r w:rsidR="0059361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of </w:t>
      </w:r>
      <w:r w:rsidRPr="00EA54B2">
        <w:rPr>
          <w:rFonts w:ascii="Times New Roman" w:eastAsia="Times New Roman" w:hAnsi="Times New Roman" w:cs="Times New Roman"/>
          <w:color w:val="000000"/>
          <w:sz w:val="24"/>
          <w:szCs w:val="24"/>
        </w:rPr>
        <w:t>clients progressed through the level system in the designated timeframes</w:t>
      </w:r>
      <w:r>
        <w:rPr>
          <w:rFonts w:ascii="Times New Roman" w:eastAsia="Times New Roman" w:hAnsi="Times New Roman" w:cs="Times New Roman"/>
          <w:color w:val="000000"/>
          <w:sz w:val="24"/>
          <w:szCs w:val="24"/>
        </w:rPr>
        <w:t xml:space="preserve">. We did not meet our goal. </w:t>
      </w:r>
    </w:p>
    <w:p w14:paraId="4827DD9C" w14:textId="1A069DB8" w:rsidR="001D7ACB" w:rsidRDefault="001D7ACB" w:rsidP="0057336C">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Year end results = 22.5% of Next Step clients met the goal. </w:t>
      </w:r>
    </w:p>
    <w:p w14:paraId="4FAFCBBB" w14:textId="5260B239" w:rsidR="00C0442D" w:rsidRPr="00E11579" w:rsidRDefault="00C0442D" w:rsidP="00C0442D">
      <w:pPr>
        <w:spacing w:line="276" w:lineRule="auto"/>
        <w:rPr>
          <w:rFonts w:ascii="Times New Roman" w:hAnsi="Times New Roman" w:cs="Times New Roman"/>
          <w:bCs/>
          <w:color w:val="000000" w:themeColor="text1"/>
          <w:sz w:val="24"/>
          <w:szCs w:val="24"/>
        </w:rPr>
      </w:pPr>
      <w:r w:rsidRPr="00E11579">
        <w:rPr>
          <w:rFonts w:ascii="Times New Roman" w:hAnsi="Times New Roman" w:cs="Times New Roman"/>
          <w:bCs/>
          <w:color w:val="000000" w:themeColor="text1"/>
          <w:sz w:val="24"/>
          <w:szCs w:val="24"/>
        </w:rPr>
        <w:t xml:space="preserve">We identified that client AWOCs </w:t>
      </w:r>
      <w:r w:rsidR="008D198E" w:rsidRPr="00E11579">
        <w:rPr>
          <w:rFonts w:ascii="Times New Roman" w:hAnsi="Times New Roman" w:cs="Times New Roman"/>
          <w:bCs/>
          <w:color w:val="000000" w:themeColor="text1"/>
          <w:sz w:val="24"/>
          <w:szCs w:val="24"/>
        </w:rPr>
        <w:t xml:space="preserve">throughout the last two quarters </w:t>
      </w:r>
      <w:r w:rsidRPr="00E11579">
        <w:rPr>
          <w:rFonts w:ascii="Times New Roman" w:hAnsi="Times New Roman" w:cs="Times New Roman"/>
          <w:bCs/>
          <w:color w:val="000000" w:themeColor="text1"/>
          <w:sz w:val="24"/>
          <w:szCs w:val="24"/>
        </w:rPr>
        <w:t>contributed to not meeting our goal. Clients were absent too frequently and thus could not fully engage in the programming. It was also identified that during the last two quarters staff turnover affected the staff to client relationship building process. We have established previously that when staff have strong relationships with clients, the clients are more engaged and program compliant. Several new hires including two new Evening Supervisors are expected have a positive impact in this area as we enter 2026.  We are, however, reviewing and revising this Outcome goal in our 2026 logic model.</w:t>
      </w:r>
    </w:p>
    <w:p w14:paraId="628BB4FA" w14:textId="77777777" w:rsidR="00C0442D" w:rsidRDefault="00C0442D" w:rsidP="0057336C">
      <w:pPr>
        <w:spacing w:line="276" w:lineRule="auto"/>
        <w:rPr>
          <w:rFonts w:ascii="Times New Roman" w:eastAsia="Times New Roman" w:hAnsi="Times New Roman" w:cs="Times New Roman"/>
          <w:strike/>
          <w:color w:val="000000"/>
          <w:sz w:val="24"/>
          <w:szCs w:val="24"/>
        </w:rPr>
      </w:pPr>
    </w:p>
    <w:p w14:paraId="52F466C4" w14:textId="41CCA2BB" w:rsidR="0057336C" w:rsidRPr="001D7ACB" w:rsidRDefault="0057336C" w:rsidP="0057336C">
      <w:pPr>
        <w:spacing w:line="276" w:lineRule="auto"/>
        <w:rPr>
          <w:rFonts w:ascii="Times New Roman" w:hAnsi="Times New Roman" w:cs="Times New Roman"/>
          <w:bCs/>
          <w:sz w:val="24"/>
          <w:szCs w:val="24"/>
        </w:rPr>
      </w:pPr>
      <w:r w:rsidRPr="00630304">
        <w:rPr>
          <w:rFonts w:ascii="Times New Roman" w:hAnsi="Times New Roman" w:cs="Times New Roman"/>
          <w:b/>
          <w:sz w:val="24"/>
          <w:szCs w:val="24"/>
        </w:rPr>
        <w:t>Health, Welfare and Safety</w:t>
      </w:r>
    </w:p>
    <w:p w14:paraId="05175881" w14:textId="77777777" w:rsidR="0057336C" w:rsidRPr="00630304" w:rsidRDefault="0057336C" w:rsidP="0057336C">
      <w:pPr>
        <w:spacing w:after="120"/>
        <w:rPr>
          <w:rFonts w:ascii="Times New Roman" w:hAnsi="Times New Roman" w:cs="Times New Roman"/>
          <w:sz w:val="24"/>
          <w:szCs w:val="24"/>
        </w:rPr>
      </w:pPr>
      <w:r w:rsidRPr="00630304">
        <w:rPr>
          <w:rFonts w:ascii="Times New Roman" w:hAnsi="Times New Roman" w:cs="Times New Roman"/>
          <w:sz w:val="24"/>
          <w:szCs w:val="24"/>
        </w:rPr>
        <w:t>Goal - 75% of clients</w:t>
      </w:r>
      <w:r>
        <w:rPr>
          <w:rFonts w:ascii="Times New Roman" w:hAnsi="Times New Roman" w:cs="Times New Roman"/>
          <w:sz w:val="24"/>
          <w:szCs w:val="24"/>
        </w:rPr>
        <w:t xml:space="preserve"> in all programs</w:t>
      </w:r>
      <w:r w:rsidRPr="00630304">
        <w:rPr>
          <w:rFonts w:ascii="Times New Roman" w:hAnsi="Times New Roman" w:cs="Times New Roman"/>
          <w:sz w:val="24"/>
          <w:szCs w:val="24"/>
        </w:rPr>
        <w:t xml:space="preserve"> will report feeling safe and secure in their program as measured by client satisfaction surveys conduct</w:t>
      </w:r>
      <w:r>
        <w:rPr>
          <w:rFonts w:ascii="Times New Roman" w:hAnsi="Times New Roman" w:cs="Times New Roman"/>
          <w:sz w:val="24"/>
          <w:szCs w:val="24"/>
        </w:rPr>
        <w:t>ed</w:t>
      </w:r>
      <w:r w:rsidRPr="00630304">
        <w:rPr>
          <w:rFonts w:ascii="Times New Roman" w:hAnsi="Times New Roman" w:cs="Times New Roman"/>
          <w:sz w:val="24"/>
          <w:szCs w:val="24"/>
        </w:rPr>
        <w:t xml:space="preserve"> every 6 months.</w:t>
      </w:r>
    </w:p>
    <w:p w14:paraId="5845391C" w14:textId="77777777" w:rsidR="001D7ACB" w:rsidRPr="003A091A" w:rsidRDefault="001D7ACB" w:rsidP="001D7ACB">
      <w:pPr>
        <w:spacing w:line="276" w:lineRule="auto"/>
        <w:rPr>
          <w:rFonts w:ascii="Times New Roman" w:hAnsi="Times New Roman" w:cs="Times New Roman"/>
          <w:sz w:val="24"/>
          <w:szCs w:val="24"/>
        </w:rPr>
      </w:pPr>
      <w:r w:rsidRPr="003A091A">
        <w:rPr>
          <w:rFonts w:ascii="Times New Roman" w:hAnsi="Times New Roman" w:cs="Times New Roman"/>
          <w:sz w:val="24"/>
          <w:szCs w:val="24"/>
          <w:u w:val="single"/>
        </w:rPr>
        <w:t>Result</w:t>
      </w:r>
      <w:r>
        <w:rPr>
          <w:rFonts w:ascii="Times New Roman" w:hAnsi="Times New Roman" w:cs="Times New Roman"/>
          <w:sz w:val="24"/>
          <w:szCs w:val="24"/>
          <w:u w:val="single"/>
        </w:rPr>
        <w:t>s</w:t>
      </w:r>
      <w:r>
        <w:rPr>
          <w:rFonts w:ascii="Times New Roman" w:hAnsi="Times New Roman" w:cs="Times New Roman"/>
          <w:sz w:val="24"/>
          <w:szCs w:val="24"/>
        </w:rPr>
        <w:t xml:space="preserve"> – 13 out of 25 total clients completed the survey (52%). Of those </w:t>
      </w:r>
      <w:r w:rsidRPr="00733275">
        <w:rPr>
          <w:rFonts w:ascii="Times New Roman" w:hAnsi="Times New Roman" w:cs="Times New Roman"/>
          <w:b/>
          <w:bCs/>
          <w:sz w:val="24"/>
          <w:szCs w:val="24"/>
        </w:rPr>
        <w:t>62%</w:t>
      </w:r>
      <w:r>
        <w:rPr>
          <w:rFonts w:ascii="Times New Roman" w:hAnsi="Times New Roman" w:cs="Times New Roman"/>
          <w:sz w:val="24"/>
          <w:szCs w:val="24"/>
        </w:rPr>
        <w:t xml:space="preserve"> reported always feeling safe and secure in their program and </w:t>
      </w:r>
      <w:r w:rsidRPr="00733275">
        <w:rPr>
          <w:rFonts w:ascii="Times New Roman" w:hAnsi="Times New Roman" w:cs="Times New Roman"/>
          <w:b/>
          <w:bCs/>
          <w:sz w:val="24"/>
          <w:szCs w:val="24"/>
        </w:rPr>
        <w:t>38%</w:t>
      </w:r>
      <w:r>
        <w:rPr>
          <w:rFonts w:ascii="Times New Roman" w:hAnsi="Times New Roman" w:cs="Times New Roman"/>
          <w:sz w:val="24"/>
          <w:szCs w:val="24"/>
        </w:rPr>
        <w:t xml:space="preserve"> reported sometimes feeling safe and secure. (See below for additional survey results)</w:t>
      </w:r>
    </w:p>
    <w:p w14:paraId="46C9063E" w14:textId="5F64B699" w:rsidR="00C0442D" w:rsidRPr="00E11579" w:rsidRDefault="00C0442D" w:rsidP="00C0442D">
      <w:pPr>
        <w:spacing w:line="276" w:lineRule="auto"/>
        <w:rPr>
          <w:rFonts w:ascii="Times New Roman" w:hAnsi="Times New Roman" w:cs="Times New Roman"/>
          <w:color w:val="000000" w:themeColor="text1"/>
          <w:sz w:val="24"/>
          <w:szCs w:val="24"/>
        </w:rPr>
      </w:pPr>
      <w:r w:rsidRPr="00E11579">
        <w:rPr>
          <w:rFonts w:ascii="Times New Roman" w:hAnsi="Times New Roman" w:cs="Times New Roman"/>
          <w:color w:val="000000" w:themeColor="text1"/>
          <w:sz w:val="24"/>
          <w:szCs w:val="24"/>
        </w:rPr>
        <w:t>In 2026 we will be further defining “safe and secure” to include physical safety</w:t>
      </w:r>
      <w:r w:rsidR="00E11579" w:rsidRPr="00E11579">
        <w:rPr>
          <w:rFonts w:ascii="Times New Roman" w:hAnsi="Times New Roman" w:cs="Times New Roman"/>
          <w:color w:val="000000" w:themeColor="text1"/>
          <w:sz w:val="24"/>
          <w:szCs w:val="24"/>
        </w:rPr>
        <w:t xml:space="preserve"> and </w:t>
      </w:r>
      <w:r w:rsidRPr="00E11579">
        <w:rPr>
          <w:rFonts w:ascii="Times New Roman" w:hAnsi="Times New Roman" w:cs="Times New Roman"/>
          <w:color w:val="000000" w:themeColor="text1"/>
          <w:sz w:val="24"/>
          <w:szCs w:val="24"/>
        </w:rPr>
        <w:t>emotional safety</w:t>
      </w:r>
      <w:r w:rsidR="00E11579" w:rsidRPr="00E11579">
        <w:rPr>
          <w:rFonts w:ascii="Times New Roman" w:hAnsi="Times New Roman" w:cs="Times New Roman"/>
          <w:color w:val="000000" w:themeColor="text1"/>
          <w:sz w:val="24"/>
          <w:szCs w:val="24"/>
        </w:rPr>
        <w:t xml:space="preserve"> </w:t>
      </w:r>
      <w:r w:rsidRPr="00E11579">
        <w:rPr>
          <w:rFonts w:ascii="Times New Roman" w:hAnsi="Times New Roman" w:cs="Times New Roman"/>
          <w:color w:val="000000" w:themeColor="text1"/>
          <w:sz w:val="24"/>
          <w:szCs w:val="24"/>
        </w:rPr>
        <w:t>to</w:t>
      </w:r>
      <w:r w:rsidR="00E11579" w:rsidRPr="00E11579">
        <w:rPr>
          <w:rFonts w:ascii="Times New Roman" w:hAnsi="Times New Roman" w:cs="Times New Roman"/>
          <w:color w:val="000000" w:themeColor="text1"/>
          <w:sz w:val="24"/>
          <w:szCs w:val="24"/>
        </w:rPr>
        <w:t xml:space="preserve"> gain a</w:t>
      </w:r>
      <w:r w:rsidRPr="00E11579">
        <w:rPr>
          <w:rFonts w:ascii="Times New Roman" w:hAnsi="Times New Roman" w:cs="Times New Roman"/>
          <w:color w:val="000000" w:themeColor="text1"/>
          <w:sz w:val="24"/>
          <w:szCs w:val="24"/>
        </w:rPr>
        <w:t xml:space="preserve"> broader perspective</w:t>
      </w:r>
      <w:r w:rsidR="00E11579" w:rsidRPr="00E11579">
        <w:rPr>
          <w:rFonts w:ascii="Times New Roman" w:hAnsi="Times New Roman" w:cs="Times New Roman"/>
          <w:color w:val="000000" w:themeColor="text1"/>
          <w:sz w:val="24"/>
          <w:szCs w:val="24"/>
        </w:rPr>
        <w:t>.</w:t>
      </w:r>
      <w:r w:rsidRPr="00E11579">
        <w:rPr>
          <w:rFonts w:ascii="Times New Roman" w:hAnsi="Times New Roman" w:cs="Times New Roman"/>
          <w:color w:val="000000" w:themeColor="text1"/>
          <w:sz w:val="24"/>
          <w:szCs w:val="24"/>
        </w:rPr>
        <w:t xml:space="preserve"> </w:t>
      </w:r>
    </w:p>
    <w:p w14:paraId="76B7B2E1" w14:textId="77777777" w:rsidR="001D7ACB" w:rsidRDefault="001D7ACB" w:rsidP="00AD78AA">
      <w:pPr>
        <w:spacing w:line="276" w:lineRule="auto"/>
        <w:rPr>
          <w:rFonts w:ascii="Times New Roman" w:hAnsi="Times New Roman" w:cs="Times New Roman"/>
          <w:b/>
          <w:sz w:val="28"/>
          <w:szCs w:val="28"/>
        </w:rPr>
      </w:pPr>
    </w:p>
    <w:p w14:paraId="600FA583" w14:textId="1B17AF95" w:rsidR="00CA69FB" w:rsidRPr="004C1A4A" w:rsidRDefault="00153231" w:rsidP="00AD78AA">
      <w:pPr>
        <w:spacing w:line="276" w:lineRule="auto"/>
        <w:rPr>
          <w:rFonts w:ascii="Times New Roman" w:hAnsi="Times New Roman" w:cs="Times New Roman"/>
          <w:bCs/>
          <w:color w:val="EE0000"/>
          <w:sz w:val="28"/>
          <w:szCs w:val="28"/>
        </w:rPr>
      </w:pPr>
      <w:r w:rsidRPr="007B5453">
        <w:rPr>
          <w:rFonts w:ascii="Times New Roman" w:hAnsi="Times New Roman" w:cs="Times New Roman"/>
          <w:b/>
          <w:sz w:val="28"/>
          <w:szCs w:val="28"/>
        </w:rPr>
        <w:t xml:space="preserve">Program </w:t>
      </w:r>
      <w:r w:rsidR="00CA69FB" w:rsidRPr="007B5453">
        <w:rPr>
          <w:rFonts w:ascii="Times New Roman" w:hAnsi="Times New Roman" w:cs="Times New Roman"/>
          <w:b/>
          <w:sz w:val="28"/>
          <w:szCs w:val="28"/>
        </w:rPr>
        <w:t>Outputs</w:t>
      </w:r>
      <w:r w:rsidR="004C1A4A">
        <w:rPr>
          <w:rFonts w:ascii="Times New Roman" w:hAnsi="Times New Roman" w:cs="Times New Roman"/>
          <w:b/>
          <w:sz w:val="28"/>
          <w:szCs w:val="28"/>
        </w:rPr>
        <w:t xml:space="preserve"> </w:t>
      </w:r>
    </w:p>
    <w:p w14:paraId="6178EC66" w14:textId="7E929627" w:rsidR="00347DBB" w:rsidRPr="00347DBB" w:rsidRDefault="00347DBB" w:rsidP="00644ECE">
      <w:pPr>
        <w:spacing w:line="276" w:lineRule="auto"/>
        <w:rPr>
          <w:rFonts w:ascii="Times New Roman" w:hAnsi="Times New Roman" w:cs="Times New Roman"/>
          <w:b/>
          <w:bCs/>
          <w:sz w:val="24"/>
          <w:szCs w:val="24"/>
        </w:rPr>
      </w:pPr>
      <w:r>
        <w:rPr>
          <w:rFonts w:ascii="Times New Roman" w:hAnsi="Times New Roman" w:cs="Times New Roman"/>
          <w:b/>
          <w:bCs/>
          <w:sz w:val="24"/>
          <w:szCs w:val="24"/>
        </w:rPr>
        <w:t>CFTSS Outputs</w:t>
      </w:r>
      <w:r w:rsidR="00154D45">
        <w:rPr>
          <w:rFonts w:ascii="Times New Roman" w:hAnsi="Times New Roman" w:cs="Times New Roman"/>
          <w:b/>
          <w:bCs/>
          <w:sz w:val="24"/>
          <w:szCs w:val="24"/>
        </w:rPr>
        <w:t xml:space="preserve"> </w:t>
      </w:r>
      <w:r w:rsidR="00154D45" w:rsidRPr="002C1137">
        <w:rPr>
          <w:rFonts w:ascii="Times New Roman" w:hAnsi="Times New Roman" w:cs="Times New Roman"/>
          <w:b/>
          <w:sz w:val="24"/>
          <w:szCs w:val="24"/>
        </w:rPr>
        <w:t xml:space="preserve">Tracked Quarterly </w:t>
      </w:r>
    </w:p>
    <w:p w14:paraId="43205391" w14:textId="36CF0A6E" w:rsidR="009401FD" w:rsidRPr="00154D45" w:rsidRDefault="00347DBB" w:rsidP="009401F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We continue to track outputs </w:t>
      </w:r>
      <w:r w:rsidR="0037562D" w:rsidRPr="007B5453">
        <w:rPr>
          <w:rFonts w:ascii="Times New Roman" w:hAnsi="Times New Roman" w:cs="Times New Roman"/>
          <w:sz w:val="24"/>
          <w:szCs w:val="24"/>
        </w:rPr>
        <w:t>related to the Children and Family Treatment and Support Services</w:t>
      </w:r>
      <w:r w:rsidR="00EB2246" w:rsidRPr="007B5453">
        <w:rPr>
          <w:rFonts w:ascii="Times New Roman" w:hAnsi="Times New Roman" w:cs="Times New Roman"/>
          <w:sz w:val="24"/>
          <w:szCs w:val="24"/>
        </w:rPr>
        <w:t xml:space="preserve"> (CFTSS)</w:t>
      </w:r>
      <w:r w:rsidR="0037562D" w:rsidRPr="007B5453">
        <w:rPr>
          <w:rFonts w:ascii="Times New Roman" w:hAnsi="Times New Roman" w:cs="Times New Roman"/>
          <w:sz w:val="24"/>
          <w:szCs w:val="24"/>
        </w:rPr>
        <w:t xml:space="preserve"> that we provide to clients in </w:t>
      </w:r>
      <w:r w:rsidR="009A589C" w:rsidRPr="007B5453">
        <w:rPr>
          <w:rFonts w:ascii="Times New Roman" w:hAnsi="Times New Roman" w:cs="Times New Roman"/>
          <w:sz w:val="24"/>
          <w:szCs w:val="24"/>
        </w:rPr>
        <w:t>all</w:t>
      </w:r>
      <w:r w:rsidR="0037562D" w:rsidRPr="007B5453">
        <w:rPr>
          <w:rFonts w:ascii="Times New Roman" w:hAnsi="Times New Roman" w:cs="Times New Roman"/>
          <w:sz w:val="24"/>
          <w:szCs w:val="24"/>
        </w:rPr>
        <w:t xml:space="preserve"> our programs.</w:t>
      </w:r>
      <w:bookmarkStart w:id="1" w:name="_Hlk147918954"/>
      <w:r w:rsidR="00C27A47">
        <w:rPr>
          <w:rFonts w:ascii="Times New Roman" w:hAnsi="Times New Roman" w:cs="Times New Roman"/>
          <w:sz w:val="24"/>
          <w:szCs w:val="24"/>
        </w:rPr>
        <w:t xml:space="preserve"> </w:t>
      </w:r>
      <w:r w:rsidR="002F337A" w:rsidRPr="00E11579">
        <w:rPr>
          <w:rFonts w:ascii="Times New Roman" w:hAnsi="Times New Roman" w:cs="Times New Roman"/>
          <w:sz w:val="24"/>
          <w:szCs w:val="24"/>
        </w:rPr>
        <w:t xml:space="preserve">We achieved or surpassed our billing quotas for the </w:t>
      </w:r>
      <w:r w:rsidR="00E11579" w:rsidRPr="00E11579">
        <w:rPr>
          <w:rFonts w:ascii="Times New Roman" w:hAnsi="Times New Roman" w:cs="Times New Roman"/>
          <w:sz w:val="24"/>
          <w:szCs w:val="24"/>
        </w:rPr>
        <w:t>year.</w:t>
      </w:r>
      <w:bookmarkStart w:id="2" w:name="_Hlk210911818"/>
      <w:bookmarkEnd w:id="1"/>
    </w:p>
    <w:p w14:paraId="4F09A433" w14:textId="15B7E673" w:rsidR="0059361F" w:rsidRDefault="0059361F" w:rsidP="009401FD">
      <w:pPr>
        <w:spacing w:line="276" w:lineRule="auto"/>
        <w:rPr>
          <w:rFonts w:ascii="Times New Roman" w:hAnsi="Times New Roman" w:cs="Times New Roman"/>
          <w:b/>
          <w:sz w:val="24"/>
          <w:szCs w:val="24"/>
        </w:rPr>
      </w:pPr>
      <w:r w:rsidRPr="00994096">
        <w:rPr>
          <w:noProof/>
        </w:rPr>
        <w:drawing>
          <wp:inline distT="0" distB="0" distL="0" distR="0" wp14:anchorId="4B1078FB" wp14:editId="51FE1FA8">
            <wp:extent cx="5556250" cy="1663700"/>
            <wp:effectExtent l="0" t="0" r="6350" b="0"/>
            <wp:docPr id="242910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6250" cy="1663700"/>
                    </a:xfrm>
                    <a:prstGeom prst="rect">
                      <a:avLst/>
                    </a:prstGeom>
                    <a:noFill/>
                    <a:ln>
                      <a:noFill/>
                    </a:ln>
                  </pic:spPr>
                </pic:pic>
              </a:graphicData>
            </a:graphic>
          </wp:inline>
        </w:drawing>
      </w:r>
    </w:p>
    <w:bookmarkEnd w:id="2"/>
    <w:p w14:paraId="59ABB022" w14:textId="77777777" w:rsidR="00154D45" w:rsidRDefault="00154D45" w:rsidP="002F337A">
      <w:pPr>
        <w:rPr>
          <w:rFonts w:ascii="Times New Roman" w:hAnsi="Times New Roman" w:cs="Times New Roman"/>
          <w:b/>
          <w:bCs/>
          <w:sz w:val="24"/>
          <w:szCs w:val="24"/>
        </w:rPr>
      </w:pPr>
    </w:p>
    <w:p w14:paraId="3ED43487" w14:textId="6C6E2C70" w:rsidR="002F337A" w:rsidRDefault="002F337A" w:rsidP="002F337A">
      <w:pPr>
        <w:rPr>
          <w:rFonts w:ascii="Times New Roman" w:hAnsi="Times New Roman" w:cs="Times New Roman"/>
          <w:b/>
          <w:bCs/>
          <w:sz w:val="24"/>
          <w:szCs w:val="24"/>
        </w:rPr>
      </w:pPr>
      <w:r w:rsidRPr="00C27A47">
        <w:rPr>
          <w:rFonts w:ascii="Times New Roman" w:hAnsi="Times New Roman" w:cs="Times New Roman"/>
          <w:b/>
          <w:bCs/>
          <w:sz w:val="24"/>
          <w:szCs w:val="24"/>
        </w:rPr>
        <w:t xml:space="preserve">Connecting Care/1115 Waiver Outputs </w:t>
      </w:r>
      <w:r>
        <w:rPr>
          <w:rFonts w:ascii="Times New Roman" w:hAnsi="Times New Roman" w:cs="Times New Roman"/>
          <w:b/>
          <w:bCs/>
          <w:sz w:val="24"/>
          <w:szCs w:val="24"/>
        </w:rPr>
        <w:t>Tracked Quarterly</w:t>
      </w:r>
    </w:p>
    <w:p w14:paraId="327CBCF3" w14:textId="3E313E7F" w:rsidR="00C27A47" w:rsidRPr="00C0442D" w:rsidRDefault="001D7ACB" w:rsidP="002F337A">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w:t>
      </w:r>
      <w:r w:rsidR="002F337A" w:rsidRPr="002F337A">
        <w:rPr>
          <w:rFonts w:ascii="Times New Roman" w:hAnsi="Times New Roman" w:cs="Times New Roman"/>
          <w:color w:val="000000" w:themeColor="text1"/>
          <w:sz w:val="24"/>
          <w:szCs w:val="24"/>
        </w:rPr>
        <w:t xml:space="preserve">tracking outputs </w:t>
      </w:r>
      <w:r w:rsidR="00937718" w:rsidRPr="002F337A">
        <w:rPr>
          <w:rFonts w:ascii="Times New Roman" w:hAnsi="Times New Roman" w:cs="Times New Roman"/>
          <w:color w:val="000000" w:themeColor="text1"/>
          <w:sz w:val="24"/>
          <w:szCs w:val="24"/>
        </w:rPr>
        <w:t>relat</w:t>
      </w:r>
      <w:r w:rsidR="00EB242C">
        <w:rPr>
          <w:rFonts w:ascii="Times New Roman" w:hAnsi="Times New Roman" w:cs="Times New Roman"/>
          <w:color w:val="000000" w:themeColor="text1"/>
          <w:sz w:val="24"/>
          <w:szCs w:val="24"/>
        </w:rPr>
        <w:t xml:space="preserve">ed to the </w:t>
      </w:r>
      <w:r w:rsidR="002F337A" w:rsidRPr="002F337A">
        <w:rPr>
          <w:rFonts w:ascii="Times New Roman" w:hAnsi="Times New Roman" w:cs="Times New Roman"/>
          <w:color w:val="000000" w:themeColor="text1"/>
          <w:sz w:val="24"/>
          <w:szCs w:val="24"/>
        </w:rPr>
        <w:t>Connecting Care/1115 Medicaid Waiver Program</w:t>
      </w:r>
      <w:r w:rsidR="00EB242C">
        <w:rPr>
          <w:rFonts w:ascii="Times New Roman" w:hAnsi="Times New Roman" w:cs="Times New Roman"/>
          <w:color w:val="000000" w:themeColor="text1"/>
          <w:sz w:val="24"/>
          <w:szCs w:val="24"/>
        </w:rPr>
        <w:t>, we did not meet our billing quotas over two quarters</w:t>
      </w:r>
      <w:r w:rsidR="002F337A" w:rsidRPr="002F337A">
        <w:rPr>
          <w:rFonts w:ascii="Times New Roman" w:hAnsi="Times New Roman" w:cs="Times New Roman"/>
          <w:color w:val="000000" w:themeColor="text1"/>
          <w:sz w:val="24"/>
          <w:szCs w:val="24"/>
        </w:rPr>
        <w:t xml:space="preserve">. </w:t>
      </w:r>
      <w:bookmarkStart w:id="3" w:name="_Hlk210911894"/>
      <w:bookmarkStart w:id="4" w:name="_Hlk210045535"/>
      <w:r w:rsidR="00154D45" w:rsidRPr="00154D45">
        <w:rPr>
          <w:rFonts w:ascii="Times New Roman" w:hAnsi="Times New Roman" w:cs="Times New Roman"/>
          <w:color w:val="000000" w:themeColor="text1"/>
          <w:sz w:val="24"/>
          <w:szCs w:val="24"/>
        </w:rPr>
        <w:t>W</w:t>
      </w:r>
      <w:r w:rsidR="00C0442D" w:rsidRPr="00154D45">
        <w:rPr>
          <w:rFonts w:ascii="Times New Roman" w:hAnsi="Times New Roman" w:cs="Times New Roman"/>
          <w:color w:val="000000" w:themeColor="text1"/>
          <w:sz w:val="24"/>
          <w:szCs w:val="24"/>
        </w:rPr>
        <w:t>e are</w:t>
      </w:r>
      <w:r w:rsidR="00154D45" w:rsidRPr="00154D45">
        <w:rPr>
          <w:rFonts w:ascii="Times New Roman" w:hAnsi="Times New Roman" w:cs="Times New Roman"/>
          <w:color w:val="000000" w:themeColor="text1"/>
          <w:sz w:val="24"/>
          <w:szCs w:val="24"/>
        </w:rPr>
        <w:t xml:space="preserve"> currently</w:t>
      </w:r>
      <w:r w:rsidR="00C0442D" w:rsidRPr="00154D45">
        <w:rPr>
          <w:rFonts w:ascii="Times New Roman" w:hAnsi="Times New Roman" w:cs="Times New Roman"/>
          <w:color w:val="000000" w:themeColor="text1"/>
          <w:sz w:val="24"/>
          <w:szCs w:val="24"/>
        </w:rPr>
        <w:t xml:space="preserve"> in the </w:t>
      </w:r>
      <w:r w:rsidR="00272C50" w:rsidRPr="00154D45">
        <w:rPr>
          <w:rFonts w:ascii="Times New Roman" w:hAnsi="Times New Roman" w:cs="Times New Roman"/>
          <w:color w:val="000000" w:themeColor="text1"/>
          <w:sz w:val="24"/>
          <w:szCs w:val="24"/>
        </w:rPr>
        <w:t>process of re-working the program</w:t>
      </w:r>
      <w:r w:rsidR="00C010E4" w:rsidRPr="00154D45">
        <w:rPr>
          <w:rFonts w:ascii="Times New Roman" w:hAnsi="Times New Roman" w:cs="Times New Roman"/>
          <w:color w:val="000000" w:themeColor="text1"/>
          <w:sz w:val="24"/>
          <w:szCs w:val="24"/>
        </w:rPr>
        <w:t xml:space="preserve"> in conjunction </w:t>
      </w:r>
      <w:r w:rsidR="00272C50" w:rsidRPr="00154D45">
        <w:rPr>
          <w:rFonts w:ascii="Times New Roman" w:hAnsi="Times New Roman" w:cs="Times New Roman"/>
          <w:color w:val="000000" w:themeColor="text1"/>
          <w:sz w:val="24"/>
          <w:szCs w:val="24"/>
        </w:rPr>
        <w:t>with more attainable goals for 2026.</w:t>
      </w:r>
    </w:p>
    <w:p w14:paraId="47C14DBE" w14:textId="33AA9F46" w:rsidR="0059361F" w:rsidRDefault="0059361F" w:rsidP="002F337A">
      <w:pPr>
        <w:spacing w:line="276" w:lineRule="auto"/>
        <w:rPr>
          <w:rFonts w:ascii="Times New Roman" w:hAnsi="Times New Roman" w:cs="Times New Roman"/>
          <w:strike/>
          <w:color w:val="000000" w:themeColor="text1"/>
          <w:sz w:val="24"/>
          <w:szCs w:val="24"/>
        </w:rPr>
      </w:pPr>
      <w:r w:rsidRPr="00F87EF6">
        <w:rPr>
          <w:noProof/>
        </w:rPr>
        <w:drawing>
          <wp:inline distT="0" distB="0" distL="0" distR="0" wp14:anchorId="33AD2236" wp14:editId="7B09C87D">
            <wp:extent cx="5943600" cy="1111250"/>
            <wp:effectExtent l="0" t="0" r="0" b="0"/>
            <wp:docPr id="1756095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111250"/>
                    </a:xfrm>
                    <a:prstGeom prst="rect">
                      <a:avLst/>
                    </a:prstGeom>
                    <a:noFill/>
                    <a:ln>
                      <a:noFill/>
                    </a:ln>
                  </pic:spPr>
                </pic:pic>
              </a:graphicData>
            </a:graphic>
          </wp:inline>
        </w:drawing>
      </w:r>
    </w:p>
    <w:bookmarkEnd w:id="3"/>
    <w:p w14:paraId="21012D49" w14:textId="77777777" w:rsidR="00C27A47" w:rsidRPr="0059361F" w:rsidRDefault="00C27A47" w:rsidP="0059361F">
      <w:pPr>
        <w:rPr>
          <w:rFonts w:ascii="Times New Roman" w:hAnsi="Times New Roman" w:cs="Times New Roman"/>
          <w:b/>
          <w:bCs/>
          <w:strike/>
          <w:sz w:val="24"/>
          <w:szCs w:val="24"/>
        </w:rPr>
      </w:pPr>
    </w:p>
    <w:bookmarkEnd w:id="4"/>
    <w:p w14:paraId="3F41C2BA" w14:textId="3230C010" w:rsidR="00CD6AFA" w:rsidRPr="0094216C" w:rsidRDefault="00090FFF" w:rsidP="00AD78AA">
      <w:pPr>
        <w:spacing w:line="276" w:lineRule="auto"/>
        <w:rPr>
          <w:rFonts w:ascii="Times New Roman" w:hAnsi="Times New Roman" w:cs="Times New Roman"/>
          <w:sz w:val="28"/>
          <w:szCs w:val="28"/>
        </w:rPr>
      </w:pPr>
      <w:r w:rsidRPr="0094216C">
        <w:rPr>
          <w:rFonts w:ascii="Times New Roman" w:hAnsi="Times New Roman" w:cs="Times New Roman"/>
          <w:b/>
          <w:sz w:val="28"/>
          <w:szCs w:val="28"/>
        </w:rPr>
        <w:t>Administration</w:t>
      </w:r>
      <w:r w:rsidR="00DA39FA" w:rsidRPr="0094216C">
        <w:rPr>
          <w:rFonts w:ascii="Times New Roman" w:hAnsi="Times New Roman" w:cs="Times New Roman"/>
          <w:b/>
          <w:sz w:val="28"/>
          <w:szCs w:val="28"/>
        </w:rPr>
        <w:t xml:space="preserve"> </w:t>
      </w:r>
      <w:r w:rsidR="00020CA9" w:rsidRPr="0094216C">
        <w:rPr>
          <w:rFonts w:ascii="Times New Roman" w:hAnsi="Times New Roman" w:cs="Times New Roman"/>
          <w:b/>
          <w:sz w:val="28"/>
          <w:szCs w:val="28"/>
        </w:rPr>
        <w:t xml:space="preserve">– </w:t>
      </w:r>
      <w:r w:rsidR="00510B48" w:rsidRPr="0094216C">
        <w:rPr>
          <w:rFonts w:ascii="Times New Roman" w:hAnsi="Times New Roman" w:cs="Times New Roman"/>
          <w:b/>
          <w:sz w:val="28"/>
          <w:szCs w:val="28"/>
        </w:rPr>
        <w:t>Census, Finance and Human Resources</w:t>
      </w:r>
    </w:p>
    <w:p w14:paraId="58D833DC" w14:textId="48D27197" w:rsidR="00075068" w:rsidRPr="0094216C" w:rsidRDefault="00090FFF" w:rsidP="00075068">
      <w:pPr>
        <w:pStyle w:val="xmsolistparagraph"/>
        <w:shd w:val="clear" w:color="auto" w:fill="FFFFFF"/>
        <w:spacing w:before="0" w:beforeAutospacing="0" w:after="0" w:afterAutospacing="0" w:line="276" w:lineRule="auto"/>
      </w:pPr>
      <w:r w:rsidRPr="0094216C">
        <w:t>Our Administrative team is also working to improve its internal processes and services to our internal and external partners. The Administrative team has set up goals to</w:t>
      </w:r>
      <w:r w:rsidR="00510B48" w:rsidRPr="0094216C">
        <w:t xml:space="preserve"> monitor and </w:t>
      </w:r>
      <w:r w:rsidRPr="0094216C">
        <w:t xml:space="preserve">measure </w:t>
      </w:r>
      <w:r w:rsidR="00545BFE" w:rsidRPr="0094216C">
        <w:t xml:space="preserve">client census; </w:t>
      </w:r>
      <w:r w:rsidRPr="0094216C">
        <w:t>fiscal stewardship</w:t>
      </w:r>
      <w:r w:rsidR="00294538" w:rsidRPr="0094216C">
        <w:t xml:space="preserve"> focusing on our revenue and expenses</w:t>
      </w:r>
      <w:r w:rsidR="00510B48" w:rsidRPr="0094216C">
        <w:t xml:space="preserve">; and employee </w:t>
      </w:r>
      <w:r w:rsidR="005D1BF6" w:rsidRPr="0094216C">
        <w:t>attrition</w:t>
      </w:r>
      <w:r w:rsidR="00510B48" w:rsidRPr="0094216C">
        <w:t xml:space="preserve"> rate and employee engagement.</w:t>
      </w:r>
      <w:r w:rsidR="007B5453" w:rsidRPr="0094216C">
        <w:t xml:space="preserve"> </w:t>
      </w:r>
    </w:p>
    <w:p w14:paraId="353BD81C" w14:textId="77777777" w:rsidR="007B5453" w:rsidRPr="00E31F33" w:rsidRDefault="007B5453" w:rsidP="00644ECE">
      <w:pPr>
        <w:pStyle w:val="xmsolistparagraph"/>
        <w:shd w:val="clear" w:color="auto" w:fill="FFFFFF"/>
        <w:spacing w:before="0" w:beforeAutospacing="0" w:after="0" w:afterAutospacing="0" w:line="276" w:lineRule="auto"/>
        <w:rPr>
          <w:color w:val="EE0000"/>
        </w:rPr>
      </w:pPr>
    </w:p>
    <w:p w14:paraId="57257FF8" w14:textId="194E131E" w:rsidR="008213CA" w:rsidRPr="0094216C" w:rsidRDefault="007B5453" w:rsidP="007B5453">
      <w:pPr>
        <w:spacing w:line="276" w:lineRule="auto"/>
        <w:rPr>
          <w:rFonts w:ascii="Times New Roman" w:hAnsi="Times New Roman" w:cs="Times New Roman"/>
          <w:b/>
          <w:bCs/>
          <w:sz w:val="24"/>
          <w:szCs w:val="24"/>
        </w:rPr>
      </w:pPr>
      <w:r w:rsidRPr="0094216C">
        <w:rPr>
          <w:rFonts w:ascii="Times New Roman" w:hAnsi="Times New Roman" w:cs="Times New Roman"/>
          <w:b/>
          <w:bCs/>
          <w:sz w:val="24"/>
          <w:szCs w:val="24"/>
        </w:rPr>
        <w:t xml:space="preserve">Census </w:t>
      </w:r>
      <w:r w:rsidR="0094216C" w:rsidRPr="0094216C">
        <w:rPr>
          <w:rFonts w:ascii="Times New Roman" w:hAnsi="Times New Roman" w:cs="Times New Roman"/>
          <w:b/>
          <w:bCs/>
          <w:sz w:val="24"/>
          <w:szCs w:val="24"/>
        </w:rPr>
        <w:t>and Finance</w:t>
      </w:r>
    </w:p>
    <w:p w14:paraId="08CD3EFB" w14:textId="59930506" w:rsidR="007C3796" w:rsidRPr="0094216C" w:rsidRDefault="00272C50" w:rsidP="0094216C">
      <w:pPr>
        <w:spacing w:line="276" w:lineRule="auto"/>
        <w:rPr>
          <w:rFonts w:ascii="Times New Roman" w:hAnsi="Times New Roman" w:cs="Times New Roman"/>
          <w:sz w:val="24"/>
          <w:szCs w:val="24"/>
        </w:rPr>
      </w:pPr>
      <w:r w:rsidRPr="0094216C">
        <w:rPr>
          <w:rFonts w:ascii="Times New Roman" w:hAnsi="Times New Roman" w:cs="Times New Roman"/>
          <w:bCs/>
          <w:sz w:val="24"/>
          <w:szCs w:val="24"/>
        </w:rPr>
        <w:t xml:space="preserve">At the time of this </w:t>
      </w:r>
      <w:r w:rsidR="00154D45" w:rsidRPr="0094216C">
        <w:rPr>
          <w:rFonts w:ascii="Times New Roman" w:hAnsi="Times New Roman" w:cs="Times New Roman"/>
          <w:bCs/>
          <w:sz w:val="24"/>
          <w:szCs w:val="24"/>
        </w:rPr>
        <w:t>report,</w:t>
      </w:r>
      <w:r w:rsidRPr="0094216C">
        <w:rPr>
          <w:rFonts w:ascii="Times New Roman" w:hAnsi="Times New Roman" w:cs="Times New Roman"/>
          <w:bCs/>
          <w:sz w:val="24"/>
          <w:szCs w:val="24"/>
        </w:rPr>
        <w:t xml:space="preserve"> Q4 and year-end census and budget data </w:t>
      </w:r>
      <w:r w:rsidR="00C010E4">
        <w:rPr>
          <w:rFonts w:ascii="Times New Roman" w:hAnsi="Times New Roman" w:cs="Times New Roman"/>
          <w:bCs/>
          <w:sz w:val="24"/>
          <w:szCs w:val="24"/>
        </w:rPr>
        <w:t>is</w:t>
      </w:r>
      <w:r w:rsidRPr="0094216C">
        <w:rPr>
          <w:rFonts w:ascii="Times New Roman" w:hAnsi="Times New Roman" w:cs="Times New Roman"/>
          <w:bCs/>
          <w:sz w:val="24"/>
          <w:szCs w:val="24"/>
        </w:rPr>
        <w:t xml:space="preserve"> not yet available. During the 4</w:t>
      </w:r>
      <w:r w:rsidRPr="0094216C">
        <w:rPr>
          <w:rFonts w:ascii="Times New Roman" w:hAnsi="Times New Roman" w:cs="Times New Roman"/>
          <w:bCs/>
          <w:sz w:val="24"/>
          <w:szCs w:val="24"/>
          <w:vertAlign w:val="superscript"/>
        </w:rPr>
        <w:t>th</w:t>
      </w:r>
      <w:r w:rsidRPr="0094216C">
        <w:rPr>
          <w:rFonts w:ascii="Times New Roman" w:hAnsi="Times New Roman" w:cs="Times New Roman"/>
          <w:bCs/>
          <w:sz w:val="24"/>
          <w:szCs w:val="24"/>
        </w:rPr>
        <w:t xml:space="preserve"> quarter Homespace </w:t>
      </w:r>
      <w:r w:rsidR="007503C0" w:rsidRPr="0094216C">
        <w:rPr>
          <w:rFonts w:ascii="Times New Roman" w:hAnsi="Times New Roman" w:cs="Times New Roman"/>
          <w:bCs/>
          <w:sz w:val="24"/>
          <w:szCs w:val="24"/>
        </w:rPr>
        <w:t xml:space="preserve">outsourced all financial management to </w:t>
      </w:r>
      <w:proofErr w:type="spellStart"/>
      <w:r w:rsidR="007503C0" w:rsidRPr="0094216C">
        <w:rPr>
          <w:rFonts w:ascii="Times New Roman" w:hAnsi="Times New Roman" w:cs="Times New Roman"/>
          <w:bCs/>
          <w:sz w:val="24"/>
          <w:szCs w:val="24"/>
        </w:rPr>
        <w:t>Withum</w:t>
      </w:r>
      <w:proofErr w:type="spellEnd"/>
      <w:r w:rsidR="007503C0" w:rsidRPr="0094216C">
        <w:rPr>
          <w:rFonts w:ascii="Times New Roman" w:hAnsi="Times New Roman" w:cs="Times New Roman"/>
          <w:bCs/>
          <w:sz w:val="24"/>
          <w:szCs w:val="24"/>
        </w:rPr>
        <w:t xml:space="preserve"> Accounting and that transition is not yet complete. In 2026 we anticipate that each quarter will be closed by the 15</w:t>
      </w:r>
      <w:r w:rsidR="007503C0" w:rsidRPr="0094216C">
        <w:rPr>
          <w:rFonts w:ascii="Times New Roman" w:hAnsi="Times New Roman" w:cs="Times New Roman"/>
          <w:bCs/>
          <w:sz w:val="24"/>
          <w:szCs w:val="24"/>
          <w:vertAlign w:val="superscript"/>
        </w:rPr>
        <w:t>th</w:t>
      </w:r>
      <w:r w:rsidR="007503C0" w:rsidRPr="0094216C">
        <w:rPr>
          <w:rFonts w:ascii="Times New Roman" w:hAnsi="Times New Roman" w:cs="Times New Roman"/>
          <w:bCs/>
          <w:sz w:val="24"/>
          <w:szCs w:val="24"/>
        </w:rPr>
        <w:t xml:space="preserve"> of the following month.</w:t>
      </w:r>
      <w:bookmarkStart w:id="5" w:name="_Hlk166066460"/>
    </w:p>
    <w:bookmarkEnd w:id="5"/>
    <w:p w14:paraId="0276FD47" w14:textId="77777777" w:rsidR="007C3796" w:rsidRPr="00162771" w:rsidRDefault="007C3796" w:rsidP="00162771">
      <w:pPr>
        <w:pBdr>
          <w:bottom w:val="single" w:sz="12" w:space="1" w:color="auto"/>
        </w:pBdr>
        <w:shd w:val="clear" w:color="auto" w:fill="FFFFFF"/>
        <w:spacing w:after="0" w:line="253" w:lineRule="atLeast"/>
        <w:rPr>
          <w:rFonts w:ascii="Times New Roman" w:eastAsia="Times New Roman" w:hAnsi="Times New Roman" w:cs="Times New Roman"/>
          <w:bCs/>
          <w:color w:val="EE0000"/>
          <w:sz w:val="24"/>
          <w:szCs w:val="24"/>
          <w:bdr w:val="none" w:sz="0" w:space="0" w:color="auto" w:frame="1"/>
        </w:rPr>
      </w:pPr>
    </w:p>
    <w:p w14:paraId="3F98696B" w14:textId="77777777" w:rsidR="00E40CED" w:rsidRDefault="00E40CED" w:rsidP="00644ECE">
      <w:pPr>
        <w:pStyle w:val="xmsolistparagraph"/>
        <w:shd w:val="clear" w:color="auto" w:fill="FFFFFF"/>
        <w:spacing w:before="0" w:beforeAutospacing="0" w:after="0" w:afterAutospacing="0" w:line="276" w:lineRule="auto"/>
        <w:rPr>
          <w:b/>
        </w:rPr>
      </w:pPr>
    </w:p>
    <w:p w14:paraId="1CEBE99B" w14:textId="77777777" w:rsidR="00E40CED" w:rsidRDefault="00E40CED" w:rsidP="00644ECE">
      <w:pPr>
        <w:pStyle w:val="xmsolistparagraph"/>
        <w:shd w:val="clear" w:color="auto" w:fill="FFFFFF"/>
        <w:spacing w:before="0" w:beforeAutospacing="0" w:after="0" w:afterAutospacing="0" w:line="276" w:lineRule="auto"/>
        <w:rPr>
          <w:b/>
        </w:rPr>
      </w:pPr>
    </w:p>
    <w:p w14:paraId="38A3C15A" w14:textId="00B9B0BF" w:rsidR="00644ECE" w:rsidRDefault="00020CA9" w:rsidP="00644ECE">
      <w:pPr>
        <w:pStyle w:val="xmsolistparagraph"/>
        <w:shd w:val="clear" w:color="auto" w:fill="FFFFFF"/>
        <w:spacing w:before="0" w:beforeAutospacing="0" w:after="0" w:afterAutospacing="0" w:line="276" w:lineRule="auto"/>
        <w:rPr>
          <w:b/>
        </w:rPr>
      </w:pPr>
      <w:r w:rsidRPr="007B5453">
        <w:rPr>
          <w:b/>
        </w:rPr>
        <w:t>Human Resources</w:t>
      </w:r>
      <w:r w:rsidR="00E84A6F" w:rsidRPr="007B5453">
        <w:rPr>
          <w:b/>
        </w:rPr>
        <w:t xml:space="preserve"> </w:t>
      </w:r>
      <w:r w:rsidR="004228C1">
        <w:rPr>
          <w:b/>
        </w:rPr>
        <w:t>–</w:t>
      </w:r>
      <w:r w:rsidR="00E84A6F" w:rsidRPr="007B5453">
        <w:rPr>
          <w:b/>
        </w:rPr>
        <w:t xml:space="preserve"> Attrition</w:t>
      </w:r>
    </w:p>
    <w:p w14:paraId="0DBDC58A" w14:textId="77777777" w:rsidR="0059361F" w:rsidRDefault="0059361F" w:rsidP="00644ECE">
      <w:pPr>
        <w:pStyle w:val="xmsolistparagraph"/>
        <w:shd w:val="clear" w:color="auto" w:fill="FFFFFF"/>
        <w:spacing w:before="0" w:beforeAutospacing="0" w:after="0" w:afterAutospacing="0" w:line="276" w:lineRule="auto"/>
        <w:rPr>
          <w:b/>
        </w:rPr>
      </w:pPr>
    </w:p>
    <w:p w14:paraId="2F32180E" w14:textId="521EB483" w:rsidR="0059361F" w:rsidRDefault="0059361F" w:rsidP="0059361F">
      <w:pPr>
        <w:pStyle w:val="xmsonormal"/>
        <w:shd w:val="clear" w:color="auto" w:fill="FFFFFF"/>
        <w:spacing w:before="0" w:beforeAutospacing="0" w:after="0" w:afterAutospacing="0" w:line="276" w:lineRule="auto"/>
      </w:pPr>
      <w:bookmarkStart w:id="6" w:name="_Hlk166066290"/>
      <w:r>
        <w:rPr>
          <w:bCs/>
        </w:rPr>
        <w:t xml:space="preserve">Our year-end attrition rate is 24.53% </w:t>
      </w:r>
      <w:r>
        <w:t>achieving our goal of an annual attrition rate of less than the national average of 48%.</w:t>
      </w:r>
      <w:r w:rsidRPr="00540C14">
        <w:t xml:space="preserve"> </w:t>
      </w:r>
    </w:p>
    <w:p w14:paraId="4B1C889A" w14:textId="77777777" w:rsidR="0059361F" w:rsidRDefault="0059361F" w:rsidP="0059361F">
      <w:pPr>
        <w:pStyle w:val="xmsonormal"/>
        <w:shd w:val="clear" w:color="auto" w:fill="FFFFFF"/>
        <w:spacing w:before="0" w:beforeAutospacing="0" w:after="0" w:afterAutospacing="0" w:line="276" w:lineRule="auto"/>
        <w:rPr>
          <w:bCs/>
          <w:color w:val="000000" w:themeColor="text1"/>
        </w:rPr>
      </w:pPr>
    </w:p>
    <w:p w14:paraId="20B164FF" w14:textId="77777777" w:rsidR="0059361F" w:rsidRPr="00EC3635" w:rsidRDefault="0059361F" w:rsidP="0059361F">
      <w:pPr>
        <w:pStyle w:val="xmsonormal"/>
        <w:shd w:val="clear" w:color="auto" w:fill="FFFFFF"/>
        <w:spacing w:before="0" w:beforeAutospacing="0" w:after="0" w:afterAutospacing="0" w:line="276" w:lineRule="auto"/>
        <w:rPr>
          <w:color w:val="000000" w:themeColor="text1"/>
        </w:rPr>
      </w:pPr>
      <w:r w:rsidRPr="00EC3635">
        <w:rPr>
          <w:color w:val="000000" w:themeColor="text1"/>
        </w:rPr>
        <w:t>In the 4</w:t>
      </w:r>
      <w:r w:rsidRPr="00EC3635">
        <w:rPr>
          <w:color w:val="000000" w:themeColor="text1"/>
          <w:vertAlign w:val="superscript"/>
        </w:rPr>
        <w:t>th</w:t>
      </w:r>
      <w:r w:rsidRPr="00EC3635">
        <w:rPr>
          <w:color w:val="000000" w:themeColor="text1"/>
        </w:rPr>
        <w:t xml:space="preserve"> Quarter of 2025, there was one (1) involuntary leaver who had been employed longer than 1.5 years</w:t>
      </w:r>
    </w:p>
    <w:p w14:paraId="507C5770" w14:textId="77777777" w:rsidR="0059361F" w:rsidRDefault="0059361F" w:rsidP="0059361F">
      <w:pPr>
        <w:pStyle w:val="xmsonormal"/>
        <w:shd w:val="clear" w:color="auto" w:fill="FFFFFF"/>
        <w:spacing w:before="0" w:beforeAutospacing="0" w:after="0" w:afterAutospacing="0" w:line="276" w:lineRule="auto"/>
        <w:rPr>
          <w:color w:val="EE0000"/>
        </w:rPr>
      </w:pPr>
    </w:p>
    <w:tbl>
      <w:tblPr>
        <w:tblW w:w="7412" w:type="dxa"/>
        <w:tblLook w:val="04A0" w:firstRow="1" w:lastRow="0" w:firstColumn="1" w:lastColumn="0" w:noHBand="0" w:noVBand="1"/>
      </w:tblPr>
      <w:tblGrid>
        <w:gridCol w:w="1293"/>
        <w:gridCol w:w="770"/>
        <w:gridCol w:w="1440"/>
        <w:gridCol w:w="2173"/>
        <w:gridCol w:w="1736"/>
      </w:tblGrid>
      <w:tr w:rsidR="0059361F" w:rsidRPr="00F11586" w14:paraId="61C9FEB3" w14:textId="77777777" w:rsidTr="00802907">
        <w:trPr>
          <w:trHeight w:val="290"/>
        </w:trPr>
        <w:tc>
          <w:tcPr>
            <w:tcW w:w="5676" w:type="dxa"/>
            <w:gridSpan w:val="4"/>
            <w:tcBorders>
              <w:top w:val="nil"/>
              <w:left w:val="nil"/>
              <w:bottom w:val="nil"/>
              <w:right w:val="nil"/>
            </w:tcBorders>
            <w:shd w:val="clear" w:color="000000" w:fill="BDD7EE"/>
            <w:noWrap/>
            <w:vAlign w:val="bottom"/>
            <w:hideMark/>
          </w:tcPr>
          <w:p w14:paraId="4D33447F" w14:textId="77777777" w:rsidR="0059361F" w:rsidRPr="00F11586" w:rsidRDefault="0059361F" w:rsidP="00802907">
            <w:pPr>
              <w:spacing w:after="0" w:line="240" w:lineRule="auto"/>
              <w:jc w:val="center"/>
              <w:rPr>
                <w:rFonts w:ascii="Calibri" w:eastAsia="Times New Roman" w:hAnsi="Calibri" w:cs="Calibri"/>
                <w:b/>
                <w:bCs/>
                <w:color w:val="000000"/>
              </w:rPr>
            </w:pPr>
            <w:r w:rsidRPr="00F11586">
              <w:rPr>
                <w:rFonts w:ascii="Calibri" w:eastAsia="Times New Roman" w:hAnsi="Calibri" w:cs="Calibri"/>
                <w:b/>
                <w:bCs/>
                <w:color w:val="000000"/>
              </w:rPr>
              <w:t>Attrition Rates WNY Site Total</w:t>
            </w:r>
          </w:p>
        </w:tc>
        <w:tc>
          <w:tcPr>
            <w:tcW w:w="1736" w:type="dxa"/>
            <w:tcBorders>
              <w:top w:val="nil"/>
              <w:left w:val="nil"/>
              <w:bottom w:val="nil"/>
              <w:right w:val="nil"/>
            </w:tcBorders>
            <w:noWrap/>
            <w:vAlign w:val="bottom"/>
            <w:hideMark/>
          </w:tcPr>
          <w:p w14:paraId="42D789B0" w14:textId="77777777" w:rsidR="0059361F" w:rsidRPr="00F11586" w:rsidRDefault="0059361F" w:rsidP="00802907">
            <w:pPr>
              <w:spacing w:after="0" w:line="240" w:lineRule="auto"/>
              <w:jc w:val="center"/>
              <w:rPr>
                <w:rFonts w:ascii="Calibri" w:eastAsia="Times New Roman" w:hAnsi="Calibri" w:cs="Calibri"/>
                <w:b/>
                <w:bCs/>
                <w:color w:val="000000"/>
              </w:rPr>
            </w:pPr>
          </w:p>
        </w:tc>
      </w:tr>
      <w:tr w:rsidR="0059361F" w:rsidRPr="00F11586" w14:paraId="4DDCD986" w14:textId="77777777" w:rsidTr="00802907">
        <w:trPr>
          <w:trHeight w:val="290"/>
        </w:trPr>
        <w:tc>
          <w:tcPr>
            <w:tcW w:w="1293" w:type="dxa"/>
            <w:tcBorders>
              <w:top w:val="nil"/>
              <w:left w:val="nil"/>
              <w:bottom w:val="nil"/>
              <w:right w:val="nil"/>
            </w:tcBorders>
            <w:noWrap/>
            <w:vAlign w:val="bottom"/>
            <w:hideMark/>
          </w:tcPr>
          <w:p w14:paraId="1D3D0A19" w14:textId="77777777" w:rsidR="0059361F" w:rsidRPr="00F11586" w:rsidRDefault="0059361F" w:rsidP="00802907">
            <w:pPr>
              <w:spacing w:after="0" w:line="240" w:lineRule="auto"/>
              <w:jc w:val="center"/>
              <w:rPr>
                <w:rFonts w:ascii="Calibri" w:eastAsia="Times New Roman" w:hAnsi="Calibri" w:cs="Calibri"/>
                <w:b/>
                <w:bCs/>
                <w:color w:val="000000"/>
              </w:rPr>
            </w:pPr>
            <w:r w:rsidRPr="00F11586">
              <w:rPr>
                <w:rFonts w:ascii="Calibri" w:eastAsia="Times New Roman" w:hAnsi="Calibri" w:cs="Calibri"/>
                <w:b/>
                <w:bCs/>
                <w:color w:val="000000"/>
              </w:rPr>
              <w:t>Month (1st)</w:t>
            </w:r>
          </w:p>
        </w:tc>
        <w:tc>
          <w:tcPr>
            <w:tcW w:w="770" w:type="dxa"/>
            <w:tcBorders>
              <w:top w:val="nil"/>
              <w:left w:val="nil"/>
              <w:bottom w:val="nil"/>
              <w:right w:val="nil"/>
            </w:tcBorders>
            <w:noWrap/>
            <w:vAlign w:val="bottom"/>
            <w:hideMark/>
          </w:tcPr>
          <w:p w14:paraId="49B9183B" w14:textId="77777777" w:rsidR="0059361F" w:rsidRPr="00F11586" w:rsidRDefault="0059361F" w:rsidP="00802907">
            <w:pPr>
              <w:spacing w:after="0" w:line="240" w:lineRule="auto"/>
              <w:jc w:val="center"/>
              <w:rPr>
                <w:rFonts w:ascii="Calibri" w:eastAsia="Times New Roman" w:hAnsi="Calibri" w:cs="Calibri"/>
                <w:b/>
                <w:bCs/>
                <w:color w:val="000000"/>
              </w:rPr>
            </w:pPr>
            <w:r w:rsidRPr="00F11586">
              <w:rPr>
                <w:rFonts w:ascii="Calibri" w:eastAsia="Times New Roman" w:hAnsi="Calibri" w:cs="Calibri"/>
                <w:b/>
                <w:bCs/>
                <w:color w:val="000000"/>
              </w:rPr>
              <w:t>Avg HC</w:t>
            </w:r>
          </w:p>
        </w:tc>
        <w:tc>
          <w:tcPr>
            <w:tcW w:w="1440" w:type="dxa"/>
            <w:tcBorders>
              <w:top w:val="nil"/>
              <w:left w:val="nil"/>
              <w:bottom w:val="nil"/>
              <w:right w:val="nil"/>
            </w:tcBorders>
            <w:noWrap/>
            <w:vAlign w:val="bottom"/>
            <w:hideMark/>
          </w:tcPr>
          <w:p w14:paraId="5CE35D48" w14:textId="77777777" w:rsidR="0059361F" w:rsidRPr="00F11586" w:rsidRDefault="0059361F" w:rsidP="00802907">
            <w:pPr>
              <w:spacing w:after="0" w:line="240" w:lineRule="auto"/>
              <w:jc w:val="center"/>
              <w:rPr>
                <w:rFonts w:ascii="Calibri" w:eastAsia="Times New Roman" w:hAnsi="Calibri" w:cs="Calibri"/>
                <w:b/>
                <w:bCs/>
                <w:color w:val="000000"/>
              </w:rPr>
            </w:pPr>
            <w:r w:rsidRPr="00F11586">
              <w:rPr>
                <w:rFonts w:ascii="Calibri" w:eastAsia="Times New Roman" w:hAnsi="Calibri" w:cs="Calibri"/>
                <w:b/>
                <w:bCs/>
                <w:color w:val="000000"/>
              </w:rPr>
              <w:t>Total Leavers</w:t>
            </w:r>
          </w:p>
        </w:tc>
        <w:tc>
          <w:tcPr>
            <w:tcW w:w="2173" w:type="dxa"/>
            <w:tcBorders>
              <w:top w:val="nil"/>
              <w:left w:val="nil"/>
              <w:bottom w:val="nil"/>
              <w:right w:val="nil"/>
            </w:tcBorders>
            <w:noWrap/>
            <w:vAlign w:val="bottom"/>
            <w:hideMark/>
          </w:tcPr>
          <w:p w14:paraId="197E88CC" w14:textId="77777777" w:rsidR="0059361F" w:rsidRPr="00F11586" w:rsidRDefault="0059361F" w:rsidP="00802907">
            <w:pPr>
              <w:spacing w:after="0" w:line="240" w:lineRule="auto"/>
              <w:jc w:val="center"/>
              <w:rPr>
                <w:rFonts w:ascii="Calibri" w:eastAsia="Times New Roman" w:hAnsi="Calibri" w:cs="Calibri"/>
                <w:b/>
                <w:bCs/>
                <w:color w:val="000000"/>
              </w:rPr>
            </w:pPr>
            <w:r w:rsidRPr="00F11586">
              <w:rPr>
                <w:rFonts w:ascii="Calibri" w:eastAsia="Times New Roman" w:hAnsi="Calibri" w:cs="Calibri"/>
                <w:b/>
                <w:bCs/>
                <w:color w:val="000000"/>
              </w:rPr>
              <w:t>Monthly Attrition %</w:t>
            </w:r>
          </w:p>
        </w:tc>
        <w:tc>
          <w:tcPr>
            <w:tcW w:w="1736" w:type="dxa"/>
            <w:tcBorders>
              <w:top w:val="nil"/>
              <w:left w:val="nil"/>
              <w:bottom w:val="nil"/>
              <w:right w:val="nil"/>
            </w:tcBorders>
            <w:noWrap/>
            <w:vAlign w:val="bottom"/>
            <w:hideMark/>
          </w:tcPr>
          <w:p w14:paraId="2652B455" w14:textId="77777777" w:rsidR="0059361F" w:rsidRPr="00F11586" w:rsidRDefault="0059361F" w:rsidP="00802907">
            <w:pPr>
              <w:spacing w:after="0" w:line="240" w:lineRule="auto"/>
              <w:jc w:val="center"/>
              <w:rPr>
                <w:rFonts w:ascii="Calibri" w:eastAsia="Times New Roman" w:hAnsi="Calibri" w:cs="Calibri"/>
                <w:b/>
                <w:bCs/>
                <w:color w:val="000000"/>
              </w:rPr>
            </w:pPr>
            <w:r w:rsidRPr="00F11586">
              <w:rPr>
                <w:rFonts w:ascii="Calibri" w:eastAsia="Times New Roman" w:hAnsi="Calibri" w:cs="Calibri"/>
                <w:b/>
                <w:bCs/>
                <w:color w:val="000000"/>
              </w:rPr>
              <w:t xml:space="preserve">Attrition per </w:t>
            </w:r>
            <w:proofErr w:type="spellStart"/>
            <w:r w:rsidRPr="00F11586">
              <w:rPr>
                <w:rFonts w:ascii="Calibri" w:eastAsia="Times New Roman" w:hAnsi="Calibri" w:cs="Calibri"/>
                <w:b/>
                <w:bCs/>
                <w:color w:val="000000"/>
              </w:rPr>
              <w:t>Qtr</w:t>
            </w:r>
            <w:proofErr w:type="spellEnd"/>
          </w:p>
        </w:tc>
      </w:tr>
      <w:tr w:rsidR="0059361F" w:rsidRPr="00F11586" w14:paraId="2512E9AF" w14:textId="77777777" w:rsidTr="00802907">
        <w:trPr>
          <w:trHeight w:val="290"/>
        </w:trPr>
        <w:tc>
          <w:tcPr>
            <w:tcW w:w="1293" w:type="dxa"/>
            <w:tcBorders>
              <w:top w:val="nil"/>
              <w:left w:val="nil"/>
              <w:bottom w:val="nil"/>
              <w:right w:val="nil"/>
            </w:tcBorders>
            <w:noWrap/>
            <w:vAlign w:val="bottom"/>
            <w:hideMark/>
          </w:tcPr>
          <w:p w14:paraId="2C91CFCF"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Jan-25</w:t>
            </w:r>
          </w:p>
        </w:tc>
        <w:tc>
          <w:tcPr>
            <w:tcW w:w="770" w:type="dxa"/>
            <w:tcBorders>
              <w:top w:val="nil"/>
              <w:left w:val="nil"/>
              <w:bottom w:val="nil"/>
              <w:right w:val="nil"/>
            </w:tcBorders>
            <w:noWrap/>
            <w:vAlign w:val="bottom"/>
            <w:hideMark/>
          </w:tcPr>
          <w:p w14:paraId="70DE01C7"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57</w:t>
            </w:r>
          </w:p>
        </w:tc>
        <w:tc>
          <w:tcPr>
            <w:tcW w:w="1440" w:type="dxa"/>
            <w:tcBorders>
              <w:top w:val="nil"/>
              <w:left w:val="nil"/>
              <w:bottom w:val="nil"/>
              <w:right w:val="nil"/>
            </w:tcBorders>
            <w:noWrap/>
            <w:vAlign w:val="bottom"/>
            <w:hideMark/>
          </w:tcPr>
          <w:p w14:paraId="0FF7175F"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0</w:t>
            </w:r>
          </w:p>
        </w:tc>
        <w:tc>
          <w:tcPr>
            <w:tcW w:w="2173" w:type="dxa"/>
            <w:tcBorders>
              <w:top w:val="nil"/>
              <w:left w:val="nil"/>
              <w:bottom w:val="nil"/>
              <w:right w:val="nil"/>
            </w:tcBorders>
            <w:noWrap/>
            <w:vAlign w:val="bottom"/>
            <w:hideMark/>
          </w:tcPr>
          <w:p w14:paraId="15485688"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0.0000%</w:t>
            </w:r>
          </w:p>
        </w:tc>
        <w:tc>
          <w:tcPr>
            <w:tcW w:w="1736" w:type="dxa"/>
            <w:vMerge w:val="restart"/>
            <w:tcBorders>
              <w:top w:val="single" w:sz="4" w:space="0" w:color="auto"/>
              <w:left w:val="single" w:sz="4" w:space="0" w:color="auto"/>
              <w:bottom w:val="single" w:sz="4" w:space="0" w:color="000000"/>
              <w:right w:val="single" w:sz="4" w:space="0" w:color="auto"/>
            </w:tcBorders>
            <w:shd w:val="clear" w:color="000000" w:fill="FFE699"/>
            <w:noWrap/>
            <w:vAlign w:val="center"/>
            <w:hideMark/>
          </w:tcPr>
          <w:p w14:paraId="132C49AB"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12.84%</w:t>
            </w:r>
          </w:p>
        </w:tc>
      </w:tr>
      <w:tr w:rsidR="0059361F" w:rsidRPr="00F11586" w14:paraId="2CA18246" w14:textId="77777777" w:rsidTr="00802907">
        <w:trPr>
          <w:trHeight w:val="290"/>
        </w:trPr>
        <w:tc>
          <w:tcPr>
            <w:tcW w:w="1293" w:type="dxa"/>
            <w:tcBorders>
              <w:top w:val="nil"/>
              <w:left w:val="nil"/>
              <w:bottom w:val="nil"/>
              <w:right w:val="nil"/>
            </w:tcBorders>
            <w:noWrap/>
            <w:vAlign w:val="bottom"/>
            <w:hideMark/>
          </w:tcPr>
          <w:p w14:paraId="619B99C4"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Feb-25</w:t>
            </w:r>
          </w:p>
        </w:tc>
        <w:tc>
          <w:tcPr>
            <w:tcW w:w="770" w:type="dxa"/>
            <w:tcBorders>
              <w:top w:val="nil"/>
              <w:left w:val="nil"/>
              <w:bottom w:val="nil"/>
              <w:right w:val="nil"/>
            </w:tcBorders>
            <w:noWrap/>
            <w:vAlign w:val="bottom"/>
            <w:hideMark/>
          </w:tcPr>
          <w:p w14:paraId="2966E113"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57</w:t>
            </w:r>
          </w:p>
        </w:tc>
        <w:tc>
          <w:tcPr>
            <w:tcW w:w="1440" w:type="dxa"/>
            <w:tcBorders>
              <w:top w:val="nil"/>
              <w:left w:val="nil"/>
              <w:bottom w:val="nil"/>
              <w:right w:val="nil"/>
            </w:tcBorders>
            <w:noWrap/>
            <w:vAlign w:val="bottom"/>
            <w:hideMark/>
          </w:tcPr>
          <w:p w14:paraId="6AD56CD1"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2</w:t>
            </w:r>
          </w:p>
        </w:tc>
        <w:tc>
          <w:tcPr>
            <w:tcW w:w="2173" w:type="dxa"/>
            <w:tcBorders>
              <w:top w:val="nil"/>
              <w:left w:val="nil"/>
              <w:bottom w:val="nil"/>
              <w:right w:val="nil"/>
            </w:tcBorders>
            <w:noWrap/>
            <w:vAlign w:val="bottom"/>
            <w:hideMark/>
          </w:tcPr>
          <w:p w14:paraId="18BC82BE"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3.5088%</w:t>
            </w:r>
          </w:p>
        </w:tc>
        <w:tc>
          <w:tcPr>
            <w:tcW w:w="1736" w:type="dxa"/>
            <w:vMerge/>
            <w:tcBorders>
              <w:top w:val="single" w:sz="4" w:space="0" w:color="auto"/>
              <w:left w:val="single" w:sz="4" w:space="0" w:color="auto"/>
              <w:bottom w:val="single" w:sz="4" w:space="0" w:color="000000"/>
              <w:right w:val="single" w:sz="4" w:space="0" w:color="auto"/>
            </w:tcBorders>
            <w:vAlign w:val="center"/>
            <w:hideMark/>
          </w:tcPr>
          <w:p w14:paraId="12F06D65" w14:textId="77777777" w:rsidR="0059361F" w:rsidRPr="00F11586" w:rsidRDefault="0059361F" w:rsidP="00802907">
            <w:pPr>
              <w:spacing w:after="0" w:line="240" w:lineRule="auto"/>
              <w:rPr>
                <w:rFonts w:ascii="Calibri" w:eastAsia="Times New Roman" w:hAnsi="Calibri" w:cs="Calibri"/>
                <w:color w:val="000000"/>
              </w:rPr>
            </w:pPr>
          </w:p>
        </w:tc>
      </w:tr>
      <w:tr w:rsidR="0059361F" w:rsidRPr="00F11586" w14:paraId="50EC3AD5" w14:textId="77777777" w:rsidTr="00802907">
        <w:trPr>
          <w:trHeight w:val="290"/>
        </w:trPr>
        <w:tc>
          <w:tcPr>
            <w:tcW w:w="1293" w:type="dxa"/>
            <w:tcBorders>
              <w:top w:val="nil"/>
              <w:left w:val="nil"/>
              <w:bottom w:val="nil"/>
              <w:right w:val="nil"/>
            </w:tcBorders>
            <w:noWrap/>
            <w:vAlign w:val="bottom"/>
            <w:hideMark/>
          </w:tcPr>
          <w:p w14:paraId="4B0F9551"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Mar-25</w:t>
            </w:r>
          </w:p>
        </w:tc>
        <w:tc>
          <w:tcPr>
            <w:tcW w:w="770" w:type="dxa"/>
            <w:tcBorders>
              <w:top w:val="nil"/>
              <w:left w:val="nil"/>
              <w:bottom w:val="nil"/>
              <w:right w:val="nil"/>
            </w:tcBorders>
            <w:noWrap/>
            <w:vAlign w:val="bottom"/>
            <w:hideMark/>
          </w:tcPr>
          <w:p w14:paraId="2FE00EC2"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54</w:t>
            </w:r>
          </w:p>
        </w:tc>
        <w:tc>
          <w:tcPr>
            <w:tcW w:w="1440" w:type="dxa"/>
            <w:tcBorders>
              <w:top w:val="nil"/>
              <w:left w:val="nil"/>
              <w:bottom w:val="nil"/>
              <w:right w:val="nil"/>
            </w:tcBorders>
            <w:noWrap/>
            <w:vAlign w:val="bottom"/>
            <w:hideMark/>
          </w:tcPr>
          <w:p w14:paraId="41A2E325"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5</w:t>
            </w:r>
          </w:p>
        </w:tc>
        <w:tc>
          <w:tcPr>
            <w:tcW w:w="2173" w:type="dxa"/>
            <w:tcBorders>
              <w:top w:val="nil"/>
              <w:left w:val="nil"/>
              <w:bottom w:val="nil"/>
              <w:right w:val="nil"/>
            </w:tcBorders>
            <w:noWrap/>
            <w:vAlign w:val="bottom"/>
            <w:hideMark/>
          </w:tcPr>
          <w:p w14:paraId="20F0E4E6"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9.2593%</w:t>
            </w:r>
          </w:p>
        </w:tc>
        <w:tc>
          <w:tcPr>
            <w:tcW w:w="1736" w:type="dxa"/>
            <w:vMerge/>
            <w:tcBorders>
              <w:top w:val="single" w:sz="4" w:space="0" w:color="auto"/>
              <w:left w:val="single" w:sz="4" w:space="0" w:color="auto"/>
              <w:bottom w:val="single" w:sz="4" w:space="0" w:color="000000"/>
              <w:right w:val="single" w:sz="4" w:space="0" w:color="auto"/>
            </w:tcBorders>
            <w:vAlign w:val="center"/>
            <w:hideMark/>
          </w:tcPr>
          <w:p w14:paraId="548A18F4" w14:textId="77777777" w:rsidR="0059361F" w:rsidRPr="00F11586" w:rsidRDefault="0059361F" w:rsidP="00802907">
            <w:pPr>
              <w:spacing w:after="0" w:line="240" w:lineRule="auto"/>
              <w:rPr>
                <w:rFonts w:ascii="Calibri" w:eastAsia="Times New Roman" w:hAnsi="Calibri" w:cs="Calibri"/>
                <w:color w:val="000000"/>
              </w:rPr>
            </w:pPr>
          </w:p>
        </w:tc>
      </w:tr>
      <w:tr w:rsidR="0059361F" w:rsidRPr="00F11586" w14:paraId="1E254875" w14:textId="77777777" w:rsidTr="00802907">
        <w:trPr>
          <w:trHeight w:val="290"/>
        </w:trPr>
        <w:tc>
          <w:tcPr>
            <w:tcW w:w="1293" w:type="dxa"/>
            <w:tcBorders>
              <w:top w:val="nil"/>
              <w:left w:val="nil"/>
              <w:bottom w:val="nil"/>
              <w:right w:val="nil"/>
            </w:tcBorders>
            <w:noWrap/>
            <w:vAlign w:val="bottom"/>
            <w:hideMark/>
          </w:tcPr>
          <w:p w14:paraId="1199D054"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Apr-25</w:t>
            </w:r>
          </w:p>
        </w:tc>
        <w:tc>
          <w:tcPr>
            <w:tcW w:w="770" w:type="dxa"/>
            <w:tcBorders>
              <w:top w:val="nil"/>
              <w:left w:val="nil"/>
              <w:bottom w:val="nil"/>
              <w:right w:val="nil"/>
            </w:tcBorders>
            <w:noWrap/>
            <w:vAlign w:val="bottom"/>
            <w:hideMark/>
          </w:tcPr>
          <w:p w14:paraId="54D9DCEA"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50</w:t>
            </w:r>
          </w:p>
        </w:tc>
        <w:tc>
          <w:tcPr>
            <w:tcW w:w="1440" w:type="dxa"/>
            <w:tcBorders>
              <w:top w:val="nil"/>
              <w:left w:val="nil"/>
              <w:bottom w:val="nil"/>
              <w:right w:val="nil"/>
            </w:tcBorders>
            <w:noWrap/>
            <w:vAlign w:val="bottom"/>
            <w:hideMark/>
          </w:tcPr>
          <w:p w14:paraId="44FCD1E7"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0</w:t>
            </w:r>
          </w:p>
        </w:tc>
        <w:tc>
          <w:tcPr>
            <w:tcW w:w="2173" w:type="dxa"/>
            <w:tcBorders>
              <w:top w:val="nil"/>
              <w:left w:val="nil"/>
              <w:bottom w:val="nil"/>
              <w:right w:val="nil"/>
            </w:tcBorders>
            <w:noWrap/>
            <w:vAlign w:val="bottom"/>
            <w:hideMark/>
          </w:tcPr>
          <w:p w14:paraId="320D5D0A"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0.0000%</w:t>
            </w:r>
          </w:p>
        </w:tc>
        <w:tc>
          <w:tcPr>
            <w:tcW w:w="1736"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45B72578"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5.48%</w:t>
            </w:r>
          </w:p>
        </w:tc>
      </w:tr>
      <w:tr w:rsidR="0059361F" w:rsidRPr="00F11586" w14:paraId="6D8C5D41" w14:textId="77777777" w:rsidTr="00802907">
        <w:trPr>
          <w:trHeight w:val="290"/>
        </w:trPr>
        <w:tc>
          <w:tcPr>
            <w:tcW w:w="1293" w:type="dxa"/>
            <w:tcBorders>
              <w:top w:val="nil"/>
              <w:left w:val="nil"/>
              <w:bottom w:val="nil"/>
              <w:right w:val="nil"/>
            </w:tcBorders>
            <w:noWrap/>
            <w:vAlign w:val="bottom"/>
            <w:hideMark/>
          </w:tcPr>
          <w:p w14:paraId="17597E82"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May-25</w:t>
            </w:r>
          </w:p>
        </w:tc>
        <w:tc>
          <w:tcPr>
            <w:tcW w:w="770" w:type="dxa"/>
            <w:tcBorders>
              <w:top w:val="nil"/>
              <w:left w:val="nil"/>
              <w:bottom w:val="nil"/>
              <w:right w:val="nil"/>
            </w:tcBorders>
            <w:noWrap/>
            <w:vAlign w:val="bottom"/>
            <w:hideMark/>
          </w:tcPr>
          <w:p w14:paraId="5F56F813"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57</w:t>
            </w:r>
          </w:p>
        </w:tc>
        <w:tc>
          <w:tcPr>
            <w:tcW w:w="1440" w:type="dxa"/>
            <w:tcBorders>
              <w:top w:val="nil"/>
              <w:left w:val="nil"/>
              <w:bottom w:val="nil"/>
              <w:right w:val="nil"/>
            </w:tcBorders>
            <w:noWrap/>
            <w:vAlign w:val="bottom"/>
            <w:hideMark/>
          </w:tcPr>
          <w:p w14:paraId="2677C93F"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1</w:t>
            </w:r>
          </w:p>
        </w:tc>
        <w:tc>
          <w:tcPr>
            <w:tcW w:w="2173" w:type="dxa"/>
            <w:tcBorders>
              <w:top w:val="nil"/>
              <w:left w:val="nil"/>
              <w:bottom w:val="nil"/>
              <w:right w:val="nil"/>
            </w:tcBorders>
            <w:noWrap/>
            <w:vAlign w:val="bottom"/>
            <w:hideMark/>
          </w:tcPr>
          <w:p w14:paraId="5C702F48"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1.7544%</w:t>
            </w:r>
          </w:p>
        </w:tc>
        <w:tc>
          <w:tcPr>
            <w:tcW w:w="1736" w:type="dxa"/>
            <w:vMerge/>
            <w:tcBorders>
              <w:top w:val="nil"/>
              <w:left w:val="single" w:sz="4" w:space="0" w:color="auto"/>
              <w:bottom w:val="single" w:sz="4" w:space="0" w:color="000000"/>
              <w:right w:val="single" w:sz="4" w:space="0" w:color="auto"/>
            </w:tcBorders>
            <w:vAlign w:val="center"/>
            <w:hideMark/>
          </w:tcPr>
          <w:p w14:paraId="56D2BC3D" w14:textId="77777777" w:rsidR="0059361F" w:rsidRPr="00F11586" w:rsidRDefault="0059361F" w:rsidP="00802907">
            <w:pPr>
              <w:spacing w:after="0" w:line="240" w:lineRule="auto"/>
              <w:rPr>
                <w:rFonts w:ascii="Calibri" w:eastAsia="Times New Roman" w:hAnsi="Calibri" w:cs="Calibri"/>
                <w:color w:val="000000"/>
              </w:rPr>
            </w:pPr>
          </w:p>
        </w:tc>
      </w:tr>
      <w:tr w:rsidR="0059361F" w:rsidRPr="00F11586" w14:paraId="631C014F" w14:textId="77777777" w:rsidTr="00802907">
        <w:trPr>
          <w:trHeight w:val="290"/>
        </w:trPr>
        <w:tc>
          <w:tcPr>
            <w:tcW w:w="1293" w:type="dxa"/>
            <w:tcBorders>
              <w:top w:val="nil"/>
              <w:left w:val="nil"/>
              <w:bottom w:val="nil"/>
              <w:right w:val="nil"/>
            </w:tcBorders>
            <w:noWrap/>
            <w:vAlign w:val="bottom"/>
            <w:hideMark/>
          </w:tcPr>
          <w:p w14:paraId="3CE27270"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Jun-25</w:t>
            </w:r>
          </w:p>
        </w:tc>
        <w:tc>
          <w:tcPr>
            <w:tcW w:w="770" w:type="dxa"/>
            <w:tcBorders>
              <w:top w:val="nil"/>
              <w:left w:val="nil"/>
              <w:bottom w:val="nil"/>
              <w:right w:val="nil"/>
            </w:tcBorders>
            <w:noWrap/>
            <w:vAlign w:val="bottom"/>
            <w:hideMark/>
          </w:tcPr>
          <w:p w14:paraId="564CF4D9"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56</w:t>
            </w:r>
          </w:p>
        </w:tc>
        <w:tc>
          <w:tcPr>
            <w:tcW w:w="1440" w:type="dxa"/>
            <w:tcBorders>
              <w:top w:val="nil"/>
              <w:left w:val="nil"/>
              <w:bottom w:val="nil"/>
              <w:right w:val="nil"/>
            </w:tcBorders>
            <w:noWrap/>
            <w:vAlign w:val="bottom"/>
            <w:hideMark/>
          </w:tcPr>
          <w:p w14:paraId="615A1194"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2</w:t>
            </w:r>
          </w:p>
        </w:tc>
        <w:tc>
          <w:tcPr>
            <w:tcW w:w="2173" w:type="dxa"/>
            <w:tcBorders>
              <w:top w:val="nil"/>
              <w:left w:val="nil"/>
              <w:bottom w:val="nil"/>
              <w:right w:val="nil"/>
            </w:tcBorders>
            <w:noWrap/>
            <w:vAlign w:val="bottom"/>
            <w:hideMark/>
          </w:tcPr>
          <w:p w14:paraId="5761586B"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3.5714%</w:t>
            </w:r>
          </w:p>
        </w:tc>
        <w:tc>
          <w:tcPr>
            <w:tcW w:w="1736" w:type="dxa"/>
            <w:vMerge/>
            <w:tcBorders>
              <w:top w:val="nil"/>
              <w:left w:val="single" w:sz="4" w:space="0" w:color="auto"/>
              <w:bottom w:val="single" w:sz="4" w:space="0" w:color="000000"/>
              <w:right w:val="single" w:sz="4" w:space="0" w:color="auto"/>
            </w:tcBorders>
            <w:vAlign w:val="center"/>
            <w:hideMark/>
          </w:tcPr>
          <w:p w14:paraId="4C89F22A" w14:textId="77777777" w:rsidR="0059361F" w:rsidRPr="00F11586" w:rsidRDefault="0059361F" w:rsidP="00802907">
            <w:pPr>
              <w:spacing w:after="0" w:line="240" w:lineRule="auto"/>
              <w:rPr>
                <w:rFonts w:ascii="Calibri" w:eastAsia="Times New Roman" w:hAnsi="Calibri" w:cs="Calibri"/>
                <w:color w:val="000000"/>
              </w:rPr>
            </w:pPr>
          </w:p>
        </w:tc>
      </w:tr>
      <w:tr w:rsidR="0059361F" w:rsidRPr="00F11586" w14:paraId="72EA9522" w14:textId="77777777" w:rsidTr="00802907">
        <w:trPr>
          <w:trHeight w:val="290"/>
        </w:trPr>
        <w:tc>
          <w:tcPr>
            <w:tcW w:w="1293" w:type="dxa"/>
            <w:tcBorders>
              <w:top w:val="nil"/>
              <w:left w:val="nil"/>
              <w:bottom w:val="nil"/>
              <w:right w:val="nil"/>
            </w:tcBorders>
            <w:noWrap/>
            <w:vAlign w:val="bottom"/>
            <w:hideMark/>
          </w:tcPr>
          <w:p w14:paraId="446B1B8D"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Jul-25</w:t>
            </w:r>
          </w:p>
        </w:tc>
        <w:tc>
          <w:tcPr>
            <w:tcW w:w="770" w:type="dxa"/>
            <w:tcBorders>
              <w:top w:val="nil"/>
              <w:left w:val="nil"/>
              <w:bottom w:val="nil"/>
              <w:right w:val="nil"/>
            </w:tcBorders>
            <w:noWrap/>
            <w:vAlign w:val="bottom"/>
            <w:hideMark/>
          </w:tcPr>
          <w:p w14:paraId="5C0CC09F"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56</w:t>
            </w:r>
          </w:p>
        </w:tc>
        <w:tc>
          <w:tcPr>
            <w:tcW w:w="1440" w:type="dxa"/>
            <w:tcBorders>
              <w:top w:val="nil"/>
              <w:left w:val="nil"/>
              <w:bottom w:val="nil"/>
              <w:right w:val="nil"/>
            </w:tcBorders>
            <w:noWrap/>
            <w:vAlign w:val="bottom"/>
            <w:hideMark/>
          </w:tcPr>
          <w:p w14:paraId="704669C7"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0</w:t>
            </w:r>
          </w:p>
        </w:tc>
        <w:tc>
          <w:tcPr>
            <w:tcW w:w="2173" w:type="dxa"/>
            <w:tcBorders>
              <w:top w:val="nil"/>
              <w:left w:val="nil"/>
              <w:bottom w:val="nil"/>
              <w:right w:val="nil"/>
            </w:tcBorders>
            <w:noWrap/>
            <w:vAlign w:val="bottom"/>
            <w:hideMark/>
          </w:tcPr>
          <w:p w14:paraId="5854E536"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0.0000%</w:t>
            </w:r>
          </w:p>
        </w:tc>
        <w:tc>
          <w:tcPr>
            <w:tcW w:w="1736"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4BEA3470"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5.24%</w:t>
            </w:r>
          </w:p>
        </w:tc>
      </w:tr>
      <w:tr w:rsidR="0059361F" w:rsidRPr="00F11586" w14:paraId="319A10EB" w14:textId="77777777" w:rsidTr="00802907">
        <w:trPr>
          <w:trHeight w:val="290"/>
        </w:trPr>
        <w:tc>
          <w:tcPr>
            <w:tcW w:w="1293" w:type="dxa"/>
            <w:tcBorders>
              <w:top w:val="nil"/>
              <w:left w:val="nil"/>
              <w:bottom w:val="nil"/>
              <w:right w:val="nil"/>
            </w:tcBorders>
            <w:noWrap/>
            <w:vAlign w:val="bottom"/>
            <w:hideMark/>
          </w:tcPr>
          <w:p w14:paraId="2C68417F"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Aug-25</w:t>
            </w:r>
          </w:p>
        </w:tc>
        <w:tc>
          <w:tcPr>
            <w:tcW w:w="770" w:type="dxa"/>
            <w:tcBorders>
              <w:top w:val="nil"/>
              <w:left w:val="nil"/>
              <w:bottom w:val="nil"/>
              <w:right w:val="nil"/>
            </w:tcBorders>
            <w:noWrap/>
            <w:vAlign w:val="bottom"/>
            <w:hideMark/>
          </w:tcPr>
          <w:p w14:paraId="36A580A0"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57</w:t>
            </w:r>
          </w:p>
        </w:tc>
        <w:tc>
          <w:tcPr>
            <w:tcW w:w="1440" w:type="dxa"/>
            <w:tcBorders>
              <w:top w:val="nil"/>
              <w:left w:val="nil"/>
              <w:bottom w:val="nil"/>
              <w:right w:val="nil"/>
            </w:tcBorders>
            <w:noWrap/>
            <w:vAlign w:val="bottom"/>
            <w:hideMark/>
          </w:tcPr>
          <w:p w14:paraId="06444BA7"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1</w:t>
            </w:r>
          </w:p>
        </w:tc>
        <w:tc>
          <w:tcPr>
            <w:tcW w:w="2173" w:type="dxa"/>
            <w:tcBorders>
              <w:top w:val="nil"/>
              <w:left w:val="nil"/>
              <w:bottom w:val="nil"/>
              <w:right w:val="nil"/>
            </w:tcBorders>
            <w:noWrap/>
            <w:vAlign w:val="bottom"/>
            <w:hideMark/>
          </w:tcPr>
          <w:p w14:paraId="0516EAC3"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1.7544%</w:t>
            </w:r>
          </w:p>
        </w:tc>
        <w:tc>
          <w:tcPr>
            <w:tcW w:w="1736" w:type="dxa"/>
            <w:vMerge/>
            <w:tcBorders>
              <w:top w:val="nil"/>
              <w:left w:val="single" w:sz="4" w:space="0" w:color="auto"/>
              <w:bottom w:val="single" w:sz="4" w:space="0" w:color="000000"/>
              <w:right w:val="single" w:sz="4" w:space="0" w:color="auto"/>
            </w:tcBorders>
            <w:vAlign w:val="center"/>
            <w:hideMark/>
          </w:tcPr>
          <w:p w14:paraId="5B38EAF1" w14:textId="77777777" w:rsidR="0059361F" w:rsidRPr="00F11586" w:rsidRDefault="0059361F" w:rsidP="00802907">
            <w:pPr>
              <w:spacing w:after="0" w:line="240" w:lineRule="auto"/>
              <w:rPr>
                <w:rFonts w:ascii="Calibri" w:eastAsia="Times New Roman" w:hAnsi="Calibri" w:cs="Calibri"/>
                <w:color w:val="000000"/>
              </w:rPr>
            </w:pPr>
          </w:p>
        </w:tc>
      </w:tr>
      <w:tr w:rsidR="0059361F" w:rsidRPr="00F11586" w14:paraId="5A31A3CA" w14:textId="77777777" w:rsidTr="00802907">
        <w:trPr>
          <w:trHeight w:val="290"/>
        </w:trPr>
        <w:tc>
          <w:tcPr>
            <w:tcW w:w="1293" w:type="dxa"/>
            <w:tcBorders>
              <w:top w:val="nil"/>
              <w:left w:val="nil"/>
              <w:bottom w:val="nil"/>
              <w:right w:val="nil"/>
            </w:tcBorders>
            <w:noWrap/>
            <w:vAlign w:val="bottom"/>
            <w:hideMark/>
          </w:tcPr>
          <w:p w14:paraId="7E87DA63"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Sep-25</w:t>
            </w:r>
          </w:p>
        </w:tc>
        <w:tc>
          <w:tcPr>
            <w:tcW w:w="770" w:type="dxa"/>
            <w:tcBorders>
              <w:top w:val="nil"/>
              <w:left w:val="nil"/>
              <w:bottom w:val="nil"/>
              <w:right w:val="nil"/>
            </w:tcBorders>
            <w:noWrap/>
            <w:vAlign w:val="bottom"/>
            <w:hideMark/>
          </w:tcPr>
          <w:p w14:paraId="3CD2120F"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56</w:t>
            </w:r>
          </w:p>
        </w:tc>
        <w:tc>
          <w:tcPr>
            <w:tcW w:w="1440" w:type="dxa"/>
            <w:tcBorders>
              <w:top w:val="nil"/>
              <w:left w:val="nil"/>
              <w:bottom w:val="nil"/>
              <w:right w:val="nil"/>
            </w:tcBorders>
            <w:noWrap/>
            <w:vAlign w:val="bottom"/>
            <w:hideMark/>
          </w:tcPr>
          <w:p w14:paraId="620B9A4C"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2</w:t>
            </w:r>
          </w:p>
        </w:tc>
        <w:tc>
          <w:tcPr>
            <w:tcW w:w="2173" w:type="dxa"/>
            <w:tcBorders>
              <w:top w:val="nil"/>
              <w:left w:val="nil"/>
              <w:bottom w:val="nil"/>
              <w:right w:val="nil"/>
            </w:tcBorders>
            <w:noWrap/>
            <w:vAlign w:val="bottom"/>
            <w:hideMark/>
          </w:tcPr>
          <w:p w14:paraId="722B2F12"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3.5714%</w:t>
            </w:r>
          </w:p>
        </w:tc>
        <w:tc>
          <w:tcPr>
            <w:tcW w:w="1736" w:type="dxa"/>
            <w:vMerge/>
            <w:tcBorders>
              <w:top w:val="nil"/>
              <w:left w:val="single" w:sz="4" w:space="0" w:color="auto"/>
              <w:bottom w:val="single" w:sz="4" w:space="0" w:color="000000"/>
              <w:right w:val="single" w:sz="4" w:space="0" w:color="auto"/>
            </w:tcBorders>
            <w:vAlign w:val="center"/>
            <w:hideMark/>
          </w:tcPr>
          <w:p w14:paraId="7DB9C118" w14:textId="77777777" w:rsidR="0059361F" w:rsidRPr="00F11586" w:rsidRDefault="0059361F" w:rsidP="00802907">
            <w:pPr>
              <w:spacing w:after="0" w:line="240" w:lineRule="auto"/>
              <w:rPr>
                <w:rFonts w:ascii="Calibri" w:eastAsia="Times New Roman" w:hAnsi="Calibri" w:cs="Calibri"/>
                <w:color w:val="000000"/>
              </w:rPr>
            </w:pPr>
          </w:p>
        </w:tc>
      </w:tr>
      <w:tr w:rsidR="0059361F" w:rsidRPr="00F11586" w14:paraId="4F2893B6" w14:textId="77777777" w:rsidTr="00802907">
        <w:trPr>
          <w:trHeight w:val="290"/>
        </w:trPr>
        <w:tc>
          <w:tcPr>
            <w:tcW w:w="1293" w:type="dxa"/>
            <w:tcBorders>
              <w:top w:val="nil"/>
              <w:left w:val="nil"/>
              <w:bottom w:val="nil"/>
              <w:right w:val="nil"/>
            </w:tcBorders>
            <w:noWrap/>
            <w:vAlign w:val="bottom"/>
            <w:hideMark/>
          </w:tcPr>
          <w:p w14:paraId="3D654FC7"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Oct-25</w:t>
            </w:r>
          </w:p>
        </w:tc>
        <w:tc>
          <w:tcPr>
            <w:tcW w:w="770" w:type="dxa"/>
            <w:tcBorders>
              <w:top w:val="nil"/>
              <w:left w:val="nil"/>
              <w:bottom w:val="nil"/>
              <w:right w:val="nil"/>
            </w:tcBorders>
            <w:noWrap/>
            <w:vAlign w:val="bottom"/>
            <w:hideMark/>
          </w:tcPr>
          <w:p w14:paraId="72B26580"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60</w:t>
            </w:r>
          </w:p>
        </w:tc>
        <w:tc>
          <w:tcPr>
            <w:tcW w:w="1440" w:type="dxa"/>
            <w:tcBorders>
              <w:top w:val="nil"/>
              <w:left w:val="nil"/>
              <w:bottom w:val="nil"/>
              <w:right w:val="nil"/>
            </w:tcBorders>
            <w:noWrap/>
            <w:vAlign w:val="bottom"/>
            <w:hideMark/>
          </w:tcPr>
          <w:p w14:paraId="40ECC208"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0</w:t>
            </w:r>
          </w:p>
        </w:tc>
        <w:tc>
          <w:tcPr>
            <w:tcW w:w="2173" w:type="dxa"/>
            <w:tcBorders>
              <w:top w:val="nil"/>
              <w:left w:val="nil"/>
              <w:bottom w:val="nil"/>
              <w:right w:val="nil"/>
            </w:tcBorders>
            <w:noWrap/>
            <w:vAlign w:val="bottom"/>
            <w:hideMark/>
          </w:tcPr>
          <w:p w14:paraId="55DC8159"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0.0000%</w:t>
            </w:r>
          </w:p>
        </w:tc>
        <w:tc>
          <w:tcPr>
            <w:tcW w:w="1736"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075B2860"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1.65%</w:t>
            </w:r>
          </w:p>
        </w:tc>
      </w:tr>
      <w:tr w:rsidR="0059361F" w:rsidRPr="00F11586" w14:paraId="1EB3091B" w14:textId="77777777" w:rsidTr="00802907">
        <w:trPr>
          <w:trHeight w:val="290"/>
        </w:trPr>
        <w:tc>
          <w:tcPr>
            <w:tcW w:w="1293" w:type="dxa"/>
            <w:tcBorders>
              <w:top w:val="nil"/>
              <w:left w:val="nil"/>
              <w:bottom w:val="nil"/>
              <w:right w:val="nil"/>
            </w:tcBorders>
            <w:noWrap/>
            <w:vAlign w:val="bottom"/>
            <w:hideMark/>
          </w:tcPr>
          <w:p w14:paraId="62B786BB"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Nov-25</w:t>
            </w:r>
          </w:p>
        </w:tc>
        <w:tc>
          <w:tcPr>
            <w:tcW w:w="770" w:type="dxa"/>
            <w:tcBorders>
              <w:top w:val="nil"/>
              <w:left w:val="nil"/>
              <w:bottom w:val="nil"/>
              <w:right w:val="nil"/>
            </w:tcBorders>
            <w:noWrap/>
            <w:vAlign w:val="bottom"/>
            <w:hideMark/>
          </w:tcPr>
          <w:p w14:paraId="35B89711"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61</w:t>
            </w:r>
          </w:p>
        </w:tc>
        <w:tc>
          <w:tcPr>
            <w:tcW w:w="1440" w:type="dxa"/>
            <w:tcBorders>
              <w:top w:val="nil"/>
              <w:left w:val="nil"/>
              <w:bottom w:val="nil"/>
              <w:right w:val="nil"/>
            </w:tcBorders>
            <w:noWrap/>
            <w:vAlign w:val="bottom"/>
            <w:hideMark/>
          </w:tcPr>
          <w:p w14:paraId="05882692"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1</w:t>
            </w:r>
          </w:p>
        </w:tc>
        <w:tc>
          <w:tcPr>
            <w:tcW w:w="2173" w:type="dxa"/>
            <w:tcBorders>
              <w:top w:val="nil"/>
              <w:left w:val="nil"/>
              <w:bottom w:val="nil"/>
              <w:right w:val="nil"/>
            </w:tcBorders>
            <w:noWrap/>
            <w:vAlign w:val="bottom"/>
            <w:hideMark/>
          </w:tcPr>
          <w:p w14:paraId="533C55C7"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1.6393%</w:t>
            </w:r>
          </w:p>
        </w:tc>
        <w:tc>
          <w:tcPr>
            <w:tcW w:w="1736" w:type="dxa"/>
            <w:vMerge/>
            <w:tcBorders>
              <w:top w:val="nil"/>
              <w:left w:val="single" w:sz="4" w:space="0" w:color="auto"/>
              <w:bottom w:val="single" w:sz="4" w:space="0" w:color="000000"/>
              <w:right w:val="single" w:sz="4" w:space="0" w:color="auto"/>
            </w:tcBorders>
            <w:vAlign w:val="center"/>
            <w:hideMark/>
          </w:tcPr>
          <w:p w14:paraId="4CB3899C" w14:textId="77777777" w:rsidR="0059361F" w:rsidRPr="00F11586" w:rsidRDefault="0059361F" w:rsidP="00802907">
            <w:pPr>
              <w:spacing w:after="0" w:line="240" w:lineRule="auto"/>
              <w:rPr>
                <w:rFonts w:ascii="Calibri" w:eastAsia="Times New Roman" w:hAnsi="Calibri" w:cs="Calibri"/>
                <w:color w:val="000000"/>
              </w:rPr>
            </w:pPr>
          </w:p>
        </w:tc>
      </w:tr>
      <w:tr w:rsidR="0059361F" w:rsidRPr="00F11586" w14:paraId="48577FF5" w14:textId="77777777" w:rsidTr="00802907">
        <w:trPr>
          <w:trHeight w:val="290"/>
        </w:trPr>
        <w:tc>
          <w:tcPr>
            <w:tcW w:w="1293" w:type="dxa"/>
            <w:tcBorders>
              <w:top w:val="nil"/>
              <w:left w:val="nil"/>
              <w:bottom w:val="nil"/>
              <w:right w:val="nil"/>
            </w:tcBorders>
            <w:noWrap/>
            <w:vAlign w:val="bottom"/>
            <w:hideMark/>
          </w:tcPr>
          <w:p w14:paraId="557105B5"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Dec-25</w:t>
            </w:r>
          </w:p>
        </w:tc>
        <w:tc>
          <w:tcPr>
            <w:tcW w:w="770" w:type="dxa"/>
            <w:tcBorders>
              <w:top w:val="nil"/>
              <w:left w:val="nil"/>
              <w:bottom w:val="nil"/>
              <w:right w:val="nil"/>
            </w:tcBorders>
            <w:noWrap/>
            <w:vAlign w:val="bottom"/>
            <w:hideMark/>
          </w:tcPr>
          <w:p w14:paraId="6BF4D3BB"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60</w:t>
            </w:r>
          </w:p>
        </w:tc>
        <w:tc>
          <w:tcPr>
            <w:tcW w:w="1440" w:type="dxa"/>
            <w:tcBorders>
              <w:top w:val="nil"/>
              <w:left w:val="nil"/>
              <w:bottom w:val="single" w:sz="4" w:space="0" w:color="auto"/>
              <w:right w:val="nil"/>
            </w:tcBorders>
            <w:noWrap/>
            <w:vAlign w:val="bottom"/>
            <w:hideMark/>
          </w:tcPr>
          <w:p w14:paraId="2A6BAB1D"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0</w:t>
            </w:r>
          </w:p>
        </w:tc>
        <w:tc>
          <w:tcPr>
            <w:tcW w:w="2173" w:type="dxa"/>
            <w:tcBorders>
              <w:top w:val="nil"/>
              <w:left w:val="nil"/>
              <w:bottom w:val="nil"/>
              <w:right w:val="nil"/>
            </w:tcBorders>
            <w:noWrap/>
            <w:vAlign w:val="bottom"/>
            <w:hideMark/>
          </w:tcPr>
          <w:p w14:paraId="7F904CE0"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0.0000%</w:t>
            </w:r>
          </w:p>
        </w:tc>
        <w:tc>
          <w:tcPr>
            <w:tcW w:w="1736" w:type="dxa"/>
            <w:vMerge/>
            <w:tcBorders>
              <w:top w:val="nil"/>
              <w:left w:val="single" w:sz="4" w:space="0" w:color="auto"/>
              <w:bottom w:val="single" w:sz="4" w:space="0" w:color="000000"/>
              <w:right w:val="single" w:sz="4" w:space="0" w:color="auto"/>
            </w:tcBorders>
            <w:vAlign w:val="center"/>
            <w:hideMark/>
          </w:tcPr>
          <w:p w14:paraId="5DE2294E" w14:textId="77777777" w:rsidR="0059361F" w:rsidRPr="00F11586" w:rsidRDefault="0059361F" w:rsidP="00802907">
            <w:pPr>
              <w:spacing w:after="0" w:line="240" w:lineRule="auto"/>
              <w:rPr>
                <w:rFonts w:ascii="Calibri" w:eastAsia="Times New Roman" w:hAnsi="Calibri" w:cs="Calibri"/>
                <w:color w:val="000000"/>
              </w:rPr>
            </w:pPr>
          </w:p>
        </w:tc>
      </w:tr>
      <w:tr w:rsidR="0059361F" w:rsidRPr="00F11586" w14:paraId="18F3D25A" w14:textId="77777777" w:rsidTr="00802907">
        <w:trPr>
          <w:trHeight w:val="290"/>
        </w:trPr>
        <w:tc>
          <w:tcPr>
            <w:tcW w:w="1293" w:type="dxa"/>
            <w:tcBorders>
              <w:top w:val="nil"/>
              <w:left w:val="nil"/>
              <w:bottom w:val="nil"/>
              <w:right w:val="nil"/>
            </w:tcBorders>
            <w:noWrap/>
            <w:vAlign w:val="bottom"/>
            <w:hideMark/>
          </w:tcPr>
          <w:p w14:paraId="5FD4C60D"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Jan-26</w:t>
            </w:r>
          </w:p>
        </w:tc>
        <w:tc>
          <w:tcPr>
            <w:tcW w:w="770" w:type="dxa"/>
            <w:tcBorders>
              <w:top w:val="nil"/>
              <w:left w:val="nil"/>
              <w:bottom w:val="nil"/>
              <w:right w:val="nil"/>
            </w:tcBorders>
            <w:noWrap/>
            <w:vAlign w:val="bottom"/>
            <w:hideMark/>
          </w:tcPr>
          <w:p w14:paraId="00BEB7B8"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61</w:t>
            </w:r>
          </w:p>
        </w:tc>
        <w:tc>
          <w:tcPr>
            <w:tcW w:w="1440" w:type="dxa"/>
            <w:tcBorders>
              <w:top w:val="nil"/>
              <w:left w:val="nil"/>
              <w:bottom w:val="nil"/>
              <w:right w:val="nil"/>
            </w:tcBorders>
            <w:noWrap/>
            <w:vAlign w:val="bottom"/>
            <w:hideMark/>
          </w:tcPr>
          <w:p w14:paraId="2F9ABCE6"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0</w:t>
            </w:r>
          </w:p>
        </w:tc>
        <w:tc>
          <w:tcPr>
            <w:tcW w:w="2173" w:type="dxa"/>
            <w:tcBorders>
              <w:top w:val="nil"/>
              <w:left w:val="nil"/>
              <w:bottom w:val="nil"/>
              <w:right w:val="nil"/>
            </w:tcBorders>
            <w:noWrap/>
            <w:vAlign w:val="bottom"/>
            <w:hideMark/>
          </w:tcPr>
          <w:p w14:paraId="5E4DA017"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0.0000%</w:t>
            </w:r>
          </w:p>
        </w:tc>
        <w:tc>
          <w:tcPr>
            <w:tcW w:w="1736" w:type="dxa"/>
            <w:tcBorders>
              <w:top w:val="nil"/>
              <w:left w:val="nil"/>
              <w:bottom w:val="nil"/>
              <w:right w:val="nil"/>
            </w:tcBorders>
            <w:noWrap/>
            <w:vAlign w:val="bottom"/>
            <w:hideMark/>
          </w:tcPr>
          <w:p w14:paraId="63038435" w14:textId="77777777" w:rsidR="0059361F" w:rsidRPr="00F11586" w:rsidRDefault="0059361F" w:rsidP="00802907">
            <w:pPr>
              <w:spacing w:after="0" w:line="240" w:lineRule="auto"/>
              <w:jc w:val="center"/>
              <w:rPr>
                <w:rFonts w:ascii="Calibri" w:eastAsia="Times New Roman" w:hAnsi="Calibri" w:cs="Calibri"/>
                <w:color w:val="000000"/>
              </w:rPr>
            </w:pPr>
          </w:p>
        </w:tc>
      </w:tr>
      <w:tr w:rsidR="0059361F" w:rsidRPr="00F11586" w14:paraId="1E31194A" w14:textId="77777777" w:rsidTr="00802907">
        <w:trPr>
          <w:trHeight w:val="290"/>
        </w:trPr>
        <w:tc>
          <w:tcPr>
            <w:tcW w:w="1293" w:type="dxa"/>
            <w:tcBorders>
              <w:top w:val="nil"/>
              <w:left w:val="nil"/>
              <w:bottom w:val="nil"/>
              <w:right w:val="nil"/>
            </w:tcBorders>
            <w:noWrap/>
            <w:vAlign w:val="bottom"/>
            <w:hideMark/>
          </w:tcPr>
          <w:p w14:paraId="5CD98C27" w14:textId="77777777" w:rsidR="0059361F" w:rsidRPr="00F11586" w:rsidRDefault="0059361F" w:rsidP="00802907">
            <w:pPr>
              <w:spacing w:after="0" w:line="240" w:lineRule="auto"/>
              <w:jc w:val="right"/>
              <w:rPr>
                <w:rFonts w:ascii="Calibri" w:eastAsia="Times New Roman" w:hAnsi="Calibri" w:cs="Calibri"/>
                <w:b/>
                <w:bCs/>
                <w:color w:val="000000"/>
              </w:rPr>
            </w:pPr>
            <w:r w:rsidRPr="00F11586">
              <w:rPr>
                <w:rFonts w:ascii="Calibri" w:eastAsia="Times New Roman" w:hAnsi="Calibri" w:cs="Calibri"/>
                <w:b/>
                <w:bCs/>
                <w:color w:val="000000"/>
              </w:rPr>
              <w:t>Total:</w:t>
            </w:r>
          </w:p>
        </w:tc>
        <w:tc>
          <w:tcPr>
            <w:tcW w:w="770" w:type="dxa"/>
            <w:tcBorders>
              <w:top w:val="nil"/>
              <w:left w:val="nil"/>
              <w:bottom w:val="nil"/>
              <w:right w:val="nil"/>
            </w:tcBorders>
            <w:noWrap/>
            <w:vAlign w:val="bottom"/>
            <w:hideMark/>
          </w:tcPr>
          <w:p w14:paraId="20E29C9F"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57</w:t>
            </w:r>
          </w:p>
        </w:tc>
        <w:tc>
          <w:tcPr>
            <w:tcW w:w="1440" w:type="dxa"/>
            <w:tcBorders>
              <w:top w:val="nil"/>
              <w:left w:val="nil"/>
              <w:bottom w:val="nil"/>
              <w:right w:val="nil"/>
            </w:tcBorders>
            <w:noWrap/>
            <w:vAlign w:val="bottom"/>
            <w:hideMark/>
          </w:tcPr>
          <w:p w14:paraId="309F3B2E"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14</w:t>
            </w:r>
          </w:p>
        </w:tc>
        <w:tc>
          <w:tcPr>
            <w:tcW w:w="2173" w:type="dxa"/>
            <w:tcBorders>
              <w:top w:val="nil"/>
              <w:left w:val="nil"/>
              <w:bottom w:val="nil"/>
              <w:right w:val="nil"/>
            </w:tcBorders>
            <w:shd w:val="clear" w:color="000000" w:fill="FFFF00"/>
            <w:noWrap/>
            <w:vAlign w:val="bottom"/>
            <w:hideMark/>
          </w:tcPr>
          <w:p w14:paraId="67AE2F1F" w14:textId="77777777" w:rsidR="0059361F" w:rsidRPr="00F11586" w:rsidRDefault="0059361F" w:rsidP="00802907">
            <w:pPr>
              <w:spacing w:after="0" w:line="240" w:lineRule="auto"/>
              <w:jc w:val="center"/>
              <w:rPr>
                <w:rFonts w:ascii="Calibri" w:eastAsia="Times New Roman" w:hAnsi="Calibri" w:cs="Calibri"/>
                <w:color w:val="000000"/>
              </w:rPr>
            </w:pPr>
            <w:r w:rsidRPr="00F11586">
              <w:rPr>
                <w:rFonts w:ascii="Calibri" w:eastAsia="Times New Roman" w:hAnsi="Calibri" w:cs="Calibri"/>
                <w:color w:val="000000"/>
              </w:rPr>
              <w:t>24.53%</w:t>
            </w:r>
          </w:p>
        </w:tc>
        <w:tc>
          <w:tcPr>
            <w:tcW w:w="1736" w:type="dxa"/>
            <w:tcBorders>
              <w:top w:val="nil"/>
              <w:left w:val="nil"/>
              <w:bottom w:val="nil"/>
              <w:right w:val="nil"/>
            </w:tcBorders>
            <w:noWrap/>
            <w:vAlign w:val="bottom"/>
            <w:hideMark/>
          </w:tcPr>
          <w:p w14:paraId="2052A92E" w14:textId="77777777" w:rsidR="0059361F" w:rsidRPr="00F11586" w:rsidRDefault="0059361F" w:rsidP="00802907">
            <w:pPr>
              <w:spacing w:after="0" w:line="240" w:lineRule="auto"/>
              <w:jc w:val="center"/>
              <w:rPr>
                <w:rFonts w:ascii="Calibri" w:eastAsia="Times New Roman" w:hAnsi="Calibri" w:cs="Calibri"/>
                <w:color w:val="000000"/>
              </w:rPr>
            </w:pPr>
          </w:p>
        </w:tc>
      </w:tr>
    </w:tbl>
    <w:p w14:paraId="5CA3DB9C" w14:textId="77777777" w:rsidR="0059361F" w:rsidRDefault="0059361F" w:rsidP="0059361F">
      <w:pPr>
        <w:pStyle w:val="xmsonormal"/>
        <w:shd w:val="clear" w:color="auto" w:fill="FFFFFF"/>
        <w:spacing w:before="0" w:beforeAutospacing="0" w:after="0" w:afterAutospacing="0" w:line="276" w:lineRule="auto"/>
        <w:rPr>
          <w:color w:val="EE0000"/>
        </w:rPr>
      </w:pPr>
    </w:p>
    <w:bookmarkEnd w:id="6"/>
    <w:p w14:paraId="1E4B8565" w14:textId="77777777" w:rsidR="00154D45" w:rsidRDefault="00154D45" w:rsidP="0059361F">
      <w:pPr>
        <w:spacing w:line="276" w:lineRule="auto"/>
        <w:rPr>
          <w:rFonts w:ascii="Times New Roman" w:hAnsi="Times New Roman" w:cs="Times New Roman"/>
          <w:color w:val="FF0000"/>
          <w:sz w:val="24"/>
          <w:szCs w:val="24"/>
          <w:u w:val="single"/>
        </w:rPr>
      </w:pPr>
    </w:p>
    <w:p w14:paraId="01ADFBAD" w14:textId="71E94D68" w:rsidR="0059361F" w:rsidRPr="00154D45" w:rsidRDefault="0059361F" w:rsidP="0059361F">
      <w:pPr>
        <w:spacing w:line="276" w:lineRule="auto"/>
        <w:rPr>
          <w:rFonts w:ascii="Times New Roman" w:hAnsi="Times New Roman" w:cs="Times New Roman"/>
          <w:color w:val="000000" w:themeColor="text1"/>
          <w:sz w:val="24"/>
          <w:szCs w:val="24"/>
          <w:u w:val="single"/>
        </w:rPr>
      </w:pPr>
      <w:r w:rsidRPr="00154D45">
        <w:rPr>
          <w:rFonts w:ascii="Times New Roman" w:hAnsi="Times New Roman" w:cs="Times New Roman"/>
          <w:color w:val="000000" w:themeColor="text1"/>
          <w:sz w:val="24"/>
          <w:szCs w:val="24"/>
          <w:u w:val="single"/>
        </w:rPr>
        <w:t>Of the 14 employees who left Homespace employment:</w:t>
      </w:r>
    </w:p>
    <w:p w14:paraId="0A9CC42A" w14:textId="77777777" w:rsidR="0059361F" w:rsidRPr="00154D45" w:rsidRDefault="0059361F" w:rsidP="0059361F">
      <w:pPr>
        <w:spacing w:line="276" w:lineRule="auto"/>
        <w:rPr>
          <w:rFonts w:ascii="Times New Roman" w:hAnsi="Times New Roman" w:cs="Times New Roman"/>
          <w:color w:val="000000" w:themeColor="text1"/>
          <w:sz w:val="24"/>
          <w:szCs w:val="24"/>
        </w:rPr>
      </w:pPr>
      <w:r w:rsidRPr="00154D45">
        <w:rPr>
          <w:rFonts w:ascii="Times New Roman" w:hAnsi="Times New Roman" w:cs="Times New Roman"/>
          <w:color w:val="000000" w:themeColor="text1"/>
          <w:sz w:val="24"/>
          <w:szCs w:val="24"/>
        </w:rPr>
        <w:t>9 employees were employed more than 1.5 years                                                                             5 employees were employed less than 1.5 years</w:t>
      </w:r>
    </w:p>
    <w:p w14:paraId="3B1E2819" w14:textId="77777777" w:rsidR="0059361F" w:rsidRPr="00154D45" w:rsidRDefault="0059361F" w:rsidP="0059361F">
      <w:pPr>
        <w:spacing w:after="0" w:line="276" w:lineRule="auto"/>
        <w:rPr>
          <w:rFonts w:ascii="Times New Roman" w:eastAsia="Aptos" w:hAnsi="Times New Roman" w:cs="Times New Roman"/>
          <w:sz w:val="24"/>
          <w:szCs w:val="24"/>
          <w:u w:val="single"/>
          <w14:ligatures w14:val="standardContextual"/>
        </w:rPr>
      </w:pPr>
    </w:p>
    <w:p w14:paraId="0EF51154" w14:textId="77777777" w:rsidR="0059361F" w:rsidRPr="00154D45" w:rsidRDefault="0059361F" w:rsidP="0059361F">
      <w:pPr>
        <w:spacing w:after="0" w:line="276" w:lineRule="auto"/>
        <w:rPr>
          <w:rFonts w:ascii="Times New Roman" w:eastAsia="Aptos" w:hAnsi="Times New Roman" w:cs="Times New Roman"/>
          <w:sz w:val="24"/>
          <w:szCs w:val="24"/>
          <w:u w:val="single"/>
          <w14:ligatures w14:val="standardContextual"/>
        </w:rPr>
      </w:pPr>
      <w:r w:rsidRPr="00154D45">
        <w:rPr>
          <w:rFonts w:ascii="Times New Roman" w:eastAsia="Aptos" w:hAnsi="Times New Roman" w:cs="Times New Roman"/>
          <w:sz w:val="24"/>
          <w:szCs w:val="24"/>
          <w:u w:val="single"/>
          <w14:ligatures w14:val="standardContextual"/>
        </w:rPr>
        <w:t>60 total employees at years end:</w:t>
      </w:r>
    </w:p>
    <w:p w14:paraId="6AA68E4B" w14:textId="77777777" w:rsidR="0059361F" w:rsidRPr="00154D45" w:rsidRDefault="0059361F" w:rsidP="0059361F">
      <w:pPr>
        <w:spacing w:after="0" w:line="276" w:lineRule="auto"/>
        <w:rPr>
          <w:rFonts w:ascii="Times New Roman" w:eastAsia="Aptos" w:hAnsi="Times New Roman" w:cs="Times New Roman"/>
          <w:sz w:val="24"/>
          <w:szCs w:val="24"/>
          <w14:ligatures w14:val="standardContextual"/>
        </w:rPr>
      </w:pPr>
    </w:p>
    <w:p w14:paraId="12ADB7BA" w14:textId="77777777" w:rsidR="0059361F" w:rsidRPr="00154D45" w:rsidRDefault="0059361F" w:rsidP="0059361F">
      <w:pPr>
        <w:spacing w:after="0" w:line="276" w:lineRule="auto"/>
        <w:rPr>
          <w:rFonts w:ascii="Times New Roman" w:eastAsia="Aptos" w:hAnsi="Times New Roman" w:cs="Times New Roman"/>
          <w:sz w:val="24"/>
          <w:szCs w:val="24"/>
          <w14:ligatures w14:val="standardContextual"/>
        </w:rPr>
      </w:pPr>
      <w:r w:rsidRPr="00154D45">
        <w:rPr>
          <w:rFonts w:ascii="Times New Roman" w:eastAsia="Aptos" w:hAnsi="Times New Roman" w:cs="Times New Roman"/>
          <w:sz w:val="24"/>
          <w:szCs w:val="24"/>
          <w14:ligatures w14:val="standardContextual"/>
        </w:rPr>
        <w:t>3 employees more than 15yrs</w:t>
      </w:r>
    </w:p>
    <w:p w14:paraId="2D6E244D" w14:textId="52493BD9" w:rsidR="0059361F" w:rsidRPr="00154D45" w:rsidRDefault="0059361F" w:rsidP="0059361F">
      <w:pPr>
        <w:spacing w:after="0" w:line="276" w:lineRule="auto"/>
        <w:rPr>
          <w:rFonts w:ascii="Times New Roman" w:eastAsia="Aptos" w:hAnsi="Times New Roman" w:cs="Times New Roman"/>
          <w:sz w:val="24"/>
          <w:szCs w:val="24"/>
          <w14:ligatures w14:val="standardContextual"/>
        </w:rPr>
      </w:pPr>
      <w:r w:rsidRPr="00154D45">
        <w:rPr>
          <w:rFonts w:ascii="Times New Roman" w:eastAsia="Aptos" w:hAnsi="Times New Roman" w:cs="Times New Roman"/>
          <w:sz w:val="24"/>
          <w:szCs w:val="24"/>
          <w14:ligatures w14:val="standardContextual"/>
        </w:rPr>
        <w:t>3 employees 10yrs to 15yrs</w:t>
      </w:r>
    </w:p>
    <w:p w14:paraId="75736D9E" w14:textId="77777777" w:rsidR="0059361F" w:rsidRPr="00154D45" w:rsidRDefault="0059361F" w:rsidP="0059361F">
      <w:pPr>
        <w:spacing w:after="0" w:line="276" w:lineRule="auto"/>
        <w:rPr>
          <w:rFonts w:ascii="Times New Roman" w:eastAsia="Aptos" w:hAnsi="Times New Roman" w:cs="Times New Roman"/>
          <w:sz w:val="24"/>
          <w:szCs w:val="24"/>
          <w14:ligatures w14:val="standardContextual"/>
        </w:rPr>
      </w:pPr>
      <w:r w:rsidRPr="00154D45">
        <w:rPr>
          <w:rFonts w:ascii="Times New Roman" w:eastAsia="Aptos" w:hAnsi="Times New Roman" w:cs="Times New Roman"/>
          <w:sz w:val="24"/>
          <w:szCs w:val="24"/>
          <w14:ligatures w14:val="standardContextual"/>
        </w:rPr>
        <w:t>14 employees more than 5yrs to 10yrs</w:t>
      </w:r>
    </w:p>
    <w:p w14:paraId="684149D2" w14:textId="77777777" w:rsidR="0059361F" w:rsidRPr="00F87EF6" w:rsidRDefault="0059361F" w:rsidP="0059361F">
      <w:pPr>
        <w:spacing w:after="0" w:line="276" w:lineRule="auto"/>
        <w:rPr>
          <w:rFonts w:ascii="Times New Roman" w:eastAsia="Aptos" w:hAnsi="Times New Roman" w:cs="Times New Roman"/>
          <w:sz w:val="24"/>
          <w:szCs w:val="24"/>
          <w14:ligatures w14:val="standardContextual"/>
        </w:rPr>
      </w:pPr>
      <w:r w:rsidRPr="00154D45">
        <w:rPr>
          <w:rFonts w:ascii="Times New Roman" w:eastAsia="Aptos" w:hAnsi="Times New Roman" w:cs="Times New Roman"/>
          <w:sz w:val="24"/>
          <w:szCs w:val="24"/>
          <w14:ligatures w14:val="standardContextual"/>
        </w:rPr>
        <w:t>14 employees more than 3 yrs to 5yrs</w:t>
      </w:r>
    </w:p>
    <w:p w14:paraId="2BB9EE35" w14:textId="77777777" w:rsidR="0059361F" w:rsidRPr="00F87EF6" w:rsidRDefault="0059361F" w:rsidP="0059361F">
      <w:pPr>
        <w:spacing w:after="0" w:line="276" w:lineRule="auto"/>
        <w:rPr>
          <w:rFonts w:ascii="Times New Roman" w:eastAsia="Aptos" w:hAnsi="Times New Roman" w:cs="Times New Roman"/>
          <w:sz w:val="24"/>
          <w:szCs w:val="24"/>
          <w14:ligatures w14:val="standardContextual"/>
        </w:rPr>
      </w:pPr>
    </w:p>
    <w:p w14:paraId="16F436D5" w14:textId="77777777" w:rsidR="0059361F" w:rsidRDefault="0059361F" w:rsidP="0059361F">
      <w:pPr>
        <w:spacing w:after="0" w:line="276" w:lineRule="auto"/>
        <w:rPr>
          <w:rFonts w:ascii="Times New Roman" w:eastAsia="Aptos" w:hAnsi="Times New Roman" w:cs="Times New Roman"/>
          <w:sz w:val="24"/>
          <w:szCs w:val="24"/>
          <w14:ligatures w14:val="standardContextual"/>
        </w:rPr>
      </w:pPr>
      <w:r w:rsidRPr="00F87EF6">
        <w:rPr>
          <w:rFonts w:ascii="Times New Roman" w:eastAsia="Aptos" w:hAnsi="Times New Roman" w:cs="Times New Roman"/>
          <w:sz w:val="24"/>
          <w:szCs w:val="24"/>
          <w14:ligatures w14:val="standardContextual"/>
        </w:rPr>
        <w:lastRenderedPageBreak/>
        <w:t>56% of our employees are long-term stayers</w:t>
      </w:r>
    </w:p>
    <w:p w14:paraId="309C3798" w14:textId="77777777" w:rsidR="0059361F" w:rsidRDefault="0059361F" w:rsidP="00644ECE">
      <w:pPr>
        <w:pStyle w:val="xmsolistparagraph"/>
        <w:shd w:val="clear" w:color="auto" w:fill="FFFFFF"/>
        <w:spacing w:before="0" w:beforeAutospacing="0" w:after="0" w:afterAutospacing="0" w:line="276" w:lineRule="auto"/>
        <w:rPr>
          <w:b/>
        </w:rPr>
      </w:pPr>
    </w:p>
    <w:p w14:paraId="179B6BE1" w14:textId="77777777" w:rsidR="00E40CED" w:rsidRDefault="00E40CED" w:rsidP="004228C1">
      <w:pPr>
        <w:pStyle w:val="xmsonormal"/>
        <w:shd w:val="clear" w:color="auto" w:fill="FFFFFF"/>
        <w:spacing w:before="0" w:beforeAutospacing="0" w:after="0" w:afterAutospacing="0" w:line="276" w:lineRule="auto"/>
      </w:pPr>
    </w:p>
    <w:p w14:paraId="425983E0" w14:textId="3D241500" w:rsidR="0059361F" w:rsidRPr="00083622" w:rsidRDefault="00E40CED" w:rsidP="0059361F">
      <w:pPr>
        <w:spacing w:line="276" w:lineRule="auto"/>
        <w:rPr>
          <w:rFonts w:ascii="Times New Roman" w:hAnsi="Times New Roman" w:cs="Times New Roman"/>
          <w:b/>
          <w:bCs/>
          <w:sz w:val="24"/>
          <w:szCs w:val="24"/>
        </w:rPr>
      </w:pPr>
      <w:r>
        <w:rPr>
          <w:rFonts w:ascii="Times New Roman" w:hAnsi="Times New Roman" w:cs="Times New Roman"/>
          <w:b/>
          <w:bCs/>
          <w:sz w:val="24"/>
          <w:szCs w:val="24"/>
        </w:rPr>
        <w:t>E</w:t>
      </w:r>
      <w:r w:rsidRPr="00AB44C3">
        <w:rPr>
          <w:rFonts w:ascii="Times New Roman" w:hAnsi="Times New Roman" w:cs="Times New Roman"/>
          <w:b/>
          <w:bCs/>
          <w:sz w:val="24"/>
          <w:szCs w:val="24"/>
        </w:rPr>
        <w:t xml:space="preserve">mployee Engagement </w:t>
      </w:r>
      <w:r w:rsidR="003C152C">
        <w:rPr>
          <w:rFonts w:ascii="Times New Roman" w:hAnsi="Times New Roman" w:cs="Times New Roman"/>
          <w:b/>
          <w:bCs/>
          <w:sz w:val="24"/>
          <w:szCs w:val="24"/>
        </w:rPr>
        <w:t>Surveys</w:t>
      </w:r>
    </w:p>
    <w:p w14:paraId="0FD9BDD1" w14:textId="72EC0F67" w:rsidR="00EB242C" w:rsidRPr="00C010E4" w:rsidRDefault="0059361F" w:rsidP="0059361F">
      <w:pPr>
        <w:spacing w:line="276" w:lineRule="auto"/>
        <w:rPr>
          <w:rFonts w:ascii="Times New Roman" w:hAnsi="Times New Roman" w:cs="Times New Roman"/>
          <w:color w:val="000000" w:themeColor="text1"/>
          <w:sz w:val="24"/>
          <w:szCs w:val="24"/>
        </w:rPr>
      </w:pPr>
      <w:r w:rsidRPr="00A06FBD">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4</w:t>
      </w:r>
      <w:r w:rsidRPr="00A06FBD">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w:t>
      </w:r>
      <w:r w:rsidRPr="00A06FBD">
        <w:rPr>
          <w:rFonts w:ascii="Times New Roman" w:hAnsi="Times New Roman" w:cs="Times New Roman"/>
          <w:color w:val="000000" w:themeColor="text1"/>
          <w:sz w:val="24"/>
          <w:szCs w:val="24"/>
        </w:rPr>
        <w:t xml:space="preserve">Quarter Employee Engagement survey was conducted with </w:t>
      </w:r>
      <w:r>
        <w:rPr>
          <w:rFonts w:ascii="Times New Roman" w:hAnsi="Times New Roman" w:cs="Times New Roman"/>
          <w:color w:val="000000" w:themeColor="text1"/>
          <w:sz w:val="24"/>
          <w:szCs w:val="24"/>
        </w:rPr>
        <w:t xml:space="preserve">33 of 60 </w:t>
      </w:r>
      <w:r w:rsidRPr="00A06FBD">
        <w:rPr>
          <w:rFonts w:ascii="Times New Roman" w:hAnsi="Times New Roman" w:cs="Times New Roman"/>
          <w:color w:val="000000" w:themeColor="text1"/>
          <w:sz w:val="24"/>
          <w:szCs w:val="24"/>
        </w:rPr>
        <w:t>staff (</w:t>
      </w:r>
      <w:r>
        <w:rPr>
          <w:rFonts w:ascii="Times New Roman" w:hAnsi="Times New Roman" w:cs="Times New Roman"/>
          <w:color w:val="000000" w:themeColor="text1"/>
          <w:sz w:val="24"/>
          <w:szCs w:val="24"/>
        </w:rPr>
        <w:t>55</w:t>
      </w:r>
      <w:r w:rsidRPr="00A06FBD">
        <w:rPr>
          <w:rFonts w:ascii="Times New Roman" w:hAnsi="Times New Roman" w:cs="Times New Roman"/>
          <w:color w:val="000000" w:themeColor="text1"/>
          <w:sz w:val="24"/>
          <w:szCs w:val="24"/>
        </w:rPr>
        <w:t xml:space="preserve">%) participating. </w:t>
      </w:r>
      <w:r>
        <w:rPr>
          <w:rFonts w:ascii="Times New Roman" w:hAnsi="Times New Roman" w:cs="Times New Roman"/>
          <w:color w:val="000000" w:themeColor="text1"/>
          <w:sz w:val="24"/>
          <w:szCs w:val="24"/>
        </w:rPr>
        <w:t xml:space="preserve">Two out of four quarters </w:t>
      </w:r>
      <w:r w:rsidR="00154D45">
        <w:rPr>
          <w:rFonts w:ascii="Times New Roman" w:hAnsi="Times New Roman" w:cs="Times New Roman"/>
          <w:color w:val="000000" w:themeColor="text1"/>
          <w:sz w:val="24"/>
          <w:szCs w:val="24"/>
        </w:rPr>
        <w:t xml:space="preserve">we </w:t>
      </w:r>
      <w:r>
        <w:rPr>
          <w:rFonts w:ascii="Times New Roman" w:hAnsi="Times New Roman" w:cs="Times New Roman"/>
          <w:color w:val="000000" w:themeColor="text1"/>
          <w:sz w:val="24"/>
          <w:szCs w:val="24"/>
        </w:rPr>
        <w:t>offered a gift card incentive for participants which improved participation rates significantly.</w:t>
      </w:r>
      <w:r w:rsidR="00EB242C">
        <w:rPr>
          <w:rFonts w:ascii="Times New Roman" w:hAnsi="Times New Roman" w:cs="Times New Roman"/>
          <w:color w:val="000000" w:themeColor="text1"/>
          <w:sz w:val="24"/>
          <w:szCs w:val="24"/>
        </w:rPr>
        <w:t xml:space="preserve"> </w:t>
      </w:r>
    </w:p>
    <w:p w14:paraId="4267D8E9" w14:textId="296C068C" w:rsidR="00B856B5" w:rsidRPr="00764396" w:rsidRDefault="00B856B5" w:rsidP="0059361F">
      <w:pPr>
        <w:spacing w:line="276" w:lineRule="auto"/>
        <w:rPr>
          <w:rFonts w:ascii="Times New Roman" w:hAnsi="Times New Roman" w:cs="Times New Roman"/>
          <w:color w:val="000000" w:themeColor="text1"/>
          <w:sz w:val="24"/>
          <w:szCs w:val="24"/>
        </w:rPr>
      </w:pPr>
      <w:r w:rsidRPr="00764396">
        <w:rPr>
          <w:rFonts w:ascii="Times New Roman" w:hAnsi="Times New Roman" w:cs="Times New Roman"/>
          <w:color w:val="000000" w:themeColor="text1"/>
          <w:sz w:val="24"/>
          <w:szCs w:val="24"/>
        </w:rPr>
        <w:t xml:space="preserve">To view the Employee Engagement Survey </w:t>
      </w:r>
      <w:r w:rsidR="00764396" w:rsidRPr="00764396">
        <w:rPr>
          <w:rFonts w:ascii="Times New Roman" w:hAnsi="Times New Roman" w:cs="Times New Roman"/>
          <w:color w:val="000000" w:themeColor="text1"/>
          <w:sz w:val="24"/>
          <w:szCs w:val="24"/>
        </w:rPr>
        <w:t>dashboard,</w:t>
      </w:r>
      <w:r w:rsidRPr="00764396">
        <w:rPr>
          <w:rFonts w:ascii="Times New Roman" w:hAnsi="Times New Roman" w:cs="Times New Roman"/>
          <w:color w:val="000000" w:themeColor="text1"/>
          <w:sz w:val="24"/>
          <w:szCs w:val="24"/>
        </w:rPr>
        <w:t xml:space="preserve"> follow the link below.</w:t>
      </w:r>
    </w:p>
    <w:p w14:paraId="4ACFBE45" w14:textId="6FB80D57" w:rsidR="0059361F" w:rsidRPr="00F87EF6" w:rsidRDefault="00B856B5" w:rsidP="0059361F">
      <w:pPr>
        <w:spacing w:after="0" w:line="276" w:lineRule="auto"/>
        <w:rPr>
          <w:rFonts w:ascii="Times New Roman" w:eastAsia="Aptos" w:hAnsi="Times New Roman" w:cs="Times New Roman"/>
          <w:sz w:val="24"/>
          <w:szCs w:val="24"/>
          <w14:ligatures w14:val="standardContextual"/>
        </w:rPr>
      </w:pPr>
      <w:hyperlink r:id="rId12" w:history="1">
        <w:r w:rsidRPr="00C23D9C">
          <w:rPr>
            <w:rStyle w:val="Hyperlink"/>
            <w:rFonts w:ascii="Times New Roman" w:eastAsia="Aptos" w:hAnsi="Times New Roman" w:cs="Times New Roman"/>
            <w:sz w:val="24"/>
            <w:szCs w:val="24"/>
            <w14:ligatures w14:val="standardContextual"/>
          </w:rPr>
          <w:t>https://www.surveymonkey.com/stories/SM-lO8X1_2F37nJ1N3gHkQH1v4g_3D_3D/</w:t>
        </w:r>
      </w:hyperlink>
      <w:r>
        <w:rPr>
          <w:rFonts w:ascii="Times New Roman" w:eastAsia="Aptos" w:hAnsi="Times New Roman" w:cs="Times New Roman"/>
          <w:sz w:val="24"/>
          <w:szCs w:val="24"/>
          <w14:ligatures w14:val="standardContextual"/>
        </w:rPr>
        <w:t xml:space="preserve"> </w:t>
      </w:r>
    </w:p>
    <w:p w14:paraId="2E219538" w14:textId="77777777" w:rsidR="00B856B5" w:rsidRDefault="00B856B5" w:rsidP="0059361F">
      <w:pPr>
        <w:spacing w:line="276" w:lineRule="auto"/>
        <w:rPr>
          <w:rFonts w:ascii="Times New Roman" w:hAnsi="Times New Roman" w:cs="Times New Roman"/>
          <w:color w:val="000000" w:themeColor="text1"/>
          <w:sz w:val="24"/>
          <w:szCs w:val="24"/>
        </w:rPr>
      </w:pPr>
    </w:p>
    <w:p w14:paraId="1EC34B97" w14:textId="6B22B90A" w:rsidR="0059361F" w:rsidRPr="00A06FBD" w:rsidRDefault="0059361F" w:rsidP="0059361F">
      <w:pPr>
        <w:spacing w:line="276" w:lineRule="auto"/>
        <w:rPr>
          <w:rFonts w:ascii="Times New Roman" w:hAnsi="Times New Roman" w:cs="Times New Roman"/>
          <w:color w:val="000000" w:themeColor="text1"/>
          <w:sz w:val="24"/>
          <w:szCs w:val="24"/>
        </w:rPr>
      </w:pPr>
      <w:r w:rsidRPr="00A06FBD">
        <w:rPr>
          <w:rFonts w:ascii="Times New Roman" w:hAnsi="Times New Roman" w:cs="Times New Roman"/>
          <w:color w:val="000000" w:themeColor="text1"/>
          <w:sz w:val="24"/>
          <w:szCs w:val="24"/>
        </w:rPr>
        <w:t>Employee participation by quarter</w:t>
      </w:r>
    </w:p>
    <w:tbl>
      <w:tblPr>
        <w:tblW w:w="8780" w:type="dxa"/>
        <w:tblLook w:val="04A0" w:firstRow="1" w:lastRow="0" w:firstColumn="1" w:lastColumn="0" w:noHBand="0" w:noVBand="1"/>
      </w:tblPr>
      <w:tblGrid>
        <w:gridCol w:w="3925"/>
        <w:gridCol w:w="269"/>
        <w:gridCol w:w="269"/>
        <w:gridCol w:w="269"/>
        <w:gridCol w:w="1291"/>
        <w:gridCol w:w="1180"/>
        <w:gridCol w:w="1254"/>
        <w:gridCol w:w="903"/>
      </w:tblGrid>
      <w:tr w:rsidR="0059361F" w:rsidRPr="00EC3635" w14:paraId="58F90A93" w14:textId="77777777" w:rsidTr="00802907">
        <w:trPr>
          <w:trHeight w:val="290"/>
        </w:trPr>
        <w:tc>
          <w:tcPr>
            <w:tcW w:w="3840" w:type="dxa"/>
            <w:gridSpan w:val="4"/>
            <w:tcBorders>
              <w:top w:val="nil"/>
              <w:left w:val="nil"/>
              <w:bottom w:val="single" w:sz="4" w:space="0" w:color="auto"/>
              <w:right w:val="nil"/>
            </w:tcBorders>
            <w:noWrap/>
            <w:vAlign w:val="bottom"/>
            <w:hideMark/>
          </w:tcPr>
          <w:tbl>
            <w:tblPr>
              <w:tblW w:w="4800" w:type="dxa"/>
              <w:tblLook w:val="04A0" w:firstRow="1" w:lastRow="0" w:firstColumn="1" w:lastColumn="0" w:noHBand="0" w:noVBand="1"/>
            </w:tblPr>
            <w:tblGrid>
              <w:gridCol w:w="912"/>
              <w:gridCol w:w="3604"/>
            </w:tblGrid>
            <w:tr w:rsidR="0059361F" w:rsidRPr="00A06FBD" w14:paraId="22610619" w14:textId="77777777" w:rsidTr="00802907">
              <w:trPr>
                <w:trHeight w:val="290"/>
              </w:trPr>
              <w:tc>
                <w:tcPr>
                  <w:tcW w:w="960" w:type="dxa"/>
                  <w:tcBorders>
                    <w:top w:val="nil"/>
                    <w:left w:val="nil"/>
                    <w:bottom w:val="nil"/>
                    <w:right w:val="nil"/>
                  </w:tcBorders>
                  <w:shd w:val="clear" w:color="000000" w:fill="FF0000"/>
                  <w:noWrap/>
                  <w:vAlign w:val="bottom"/>
                  <w:hideMark/>
                </w:tcPr>
                <w:p w14:paraId="45379042" w14:textId="77777777" w:rsidR="0059361F" w:rsidRPr="00A06FBD" w:rsidRDefault="0059361F" w:rsidP="00802907">
                  <w:pPr>
                    <w:spacing w:after="0" w:line="240" w:lineRule="auto"/>
                    <w:rPr>
                      <w:rFonts w:ascii="Calibri" w:eastAsia="Times New Roman" w:hAnsi="Calibri" w:cs="Calibri"/>
                      <w:color w:val="000000"/>
                    </w:rPr>
                  </w:pPr>
                  <w:r w:rsidRPr="00A06FBD">
                    <w:rPr>
                      <w:rFonts w:ascii="Calibri" w:eastAsia="Times New Roman" w:hAnsi="Calibri" w:cs="Calibri"/>
                      <w:color w:val="000000"/>
                    </w:rPr>
                    <w:t>1st</w:t>
                  </w:r>
                </w:p>
              </w:tc>
              <w:tc>
                <w:tcPr>
                  <w:tcW w:w="3840" w:type="dxa"/>
                  <w:tcBorders>
                    <w:top w:val="nil"/>
                    <w:left w:val="nil"/>
                    <w:bottom w:val="nil"/>
                    <w:right w:val="nil"/>
                  </w:tcBorders>
                  <w:noWrap/>
                  <w:vAlign w:val="bottom"/>
                  <w:hideMark/>
                </w:tcPr>
                <w:p w14:paraId="7FA61AD9" w14:textId="77777777" w:rsidR="0059361F" w:rsidRPr="00A06FBD" w:rsidRDefault="0059361F" w:rsidP="00802907">
                  <w:pPr>
                    <w:spacing w:after="0" w:line="240" w:lineRule="auto"/>
                    <w:rPr>
                      <w:rFonts w:ascii="Calibri" w:eastAsia="Times New Roman" w:hAnsi="Calibri" w:cs="Calibri"/>
                      <w:b/>
                      <w:bCs/>
                      <w:color w:val="000000"/>
                    </w:rPr>
                  </w:pPr>
                  <w:r w:rsidRPr="00A06FBD">
                    <w:rPr>
                      <w:rFonts w:ascii="Calibri" w:eastAsia="Times New Roman" w:hAnsi="Calibri" w:cs="Calibri"/>
                      <w:b/>
                      <w:bCs/>
                      <w:color w:val="000000"/>
                    </w:rPr>
                    <w:t>54 staff 15 respondents or 27.7%</w:t>
                  </w:r>
                </w:p>
              </w:tc>
            </w:tr>
            <w:tr w:rsidR="0059361F" w:rsidRPr="00A06FBD" w14:paraId="62670FAE" w14:textId="77777777" w:rsidTr="00802907">
              <w:trPr>
                <w:trHeight w:val="290"/>
              </w:trPr>
              <w:tc>
                <w:tcPr>
                  <w:tcW w:w="960" w:type="dxa"/>
                  <w:tcBorders>
                    <w:top w:val="nil"/>
                    <w:left w:val="nil"/>
                    <w:bottom w:val="nil"/>
                    <w:right w:val="nil"/>
                  </w:tcBorders>
                  <w:shd w:val="clear" w:color="000000" w:fill="FFFF00"/>
                  <w:noWrap/>
                  <w:vAlign w:val="bottom"/>
                  <w:hideMark/>
                </w:tcPr>
                <w:p w14:paraId="7F33ABF1" w14:textId="77777777" w:rsidR="0059361F" w:rsidRPr="00A06FBD" w:rsidRDefault="0059361F" w:rsidP="00802907">
                  <w:pPr>
                    <w:spacing w:after="0" w:line="240" w:lineRule="auto"/>
                    <w:rPr>
                      <w:rFonts w:ascii="Calibri" w:eastAsia="Times New Roman" w:hAnsi="Calibri" w:cs="Calibri"/>
                      <w:color w:val="000000"/>
                    </w:rPr>
                  </w:pPr>
                  <w:r w:rsidRPr="00A06FBD">
                    <w:rPr>
                      <w:rFonts w:ascii="Calibri" w:eastAsia="Times New Roman" w:hAnsi="Calibri" w:cs="Calibri"/>
                      <w:color w:val="000000"/>
                    </w:rPr>
                    <w:t>2nd</w:t>
                  </w:r>
                </w:p>
              </w:tc>
              <w:tc>
                <w:tcPr>
                  <w:tcW w:w="3840" w:type="dxa"/>
                  <w:tcBorders>
                    <w:top w:val="nil"/>
                    <w:left w:val="nil"/>
                    <w:bottom w:val="nil"/>
                    <w:right w:val="nil"/>
                  </w:tcBorders>
                  <w:noWrap/>
                  <w:vAlign w:val="bottom"/>
                  <w:hideMark/>
                </w:tcPr>
                <w:p w14:paraId="7C584BF6" w14:textId="77777777" w:rsidR="0059361F" w:rsidRPr="00A06FBD" w:rsidRDefault="0059361F" w:rsidP="00802907">
                  <w:pPr>
                    <w:spacing w:after="0" w:line="240" w:lineRule="auto"/>
                    <w:rPr>
                      <w:rFonts w:ascii="Calibri" w:eastAsia="Times New Roman" w:hAnsi="Calibri" w:cs="Calibri"/>
                      <w:b/>
                      <w:bCs/>
                      <w:color w:val="000000"/>
                    </w:rPr>
                  </w:pPr>
                  <w:r w:rsidRPr="00A06FBD">
                    <w:rPr>
                      <w:rFonts w:ascii="Calibri" w:eastAsia="Times New Roman" w:hAnsi="Calibri" w:cs="Calibri"/>
                      <w:b/>
                      <w:bCs/>
                      <w:color w:val="000000"/>
                    </w:rPr>
                    <w:t>57 staff 30 respondents or 52.6%</w:t>
                  </w:r>
                </w:p>
              </w:tc>
            </w:tr>
            <w:tr w:rsidR="0059361F" w:rsidRPr="00A06FBD" w14:paraId="6BD96177" w14:textId="77777777" w:rsidTr="00802907">
              <w:trPr>
                <w:trHeight w:val="290"/>
              </w:trPr>
              <w:tc>
                <w:tcPr>
                  <w:tcW w:w="960" w:type="dxa"/>
                  <w:tcBorders>
                    <w:top w:val="nil"/>
                    <w:left w:val="nil"/>
                    <w:bottom w:val="nil"/>
                    <w:right w:val="nil"/>
                  </w:tcBorders>
                  <w:shd w:val="clear" w:color="000000" w:fill="00B050"/>
                  <w:noWrap/>
                  <w:vAlign w:val="bottom"/>
                  <w:hideMark/>
                </w:tcPr>
                <w:p w14:paraId="26D17508" w14:textId="77777777" w:rsidR="0059361F" w:rsidRPr="00A06FBD" w:rsidRDefault="0059361F" w:rsidP="00802907">
                  <w:pPr>
                    <w:spacing w:after="0" w:line="240" w:lineRule="auto"/>
                    <w:rPr>
                      <w:rFonts w:ascii="Calibri" w:eastAsia="Times New Roman" w:hAnsi="Calibri" w:cs="Calibri"/>
                      <w:color w:val="000000"/>
                    </w:rPr>
                  </w:pPr>
                  <w:r w:rsidRPr="00A06FBD">
                    <w:rPr>
                      <w:rFonts w:ascii="Calibri" w:eastAsia="Times New Roman" w:hAnsi="Calibri" w:cs="Calibri"/>
                      <w:color w:val="000000"/>
                    </w:rPr>
                    <w:t>3rd</w:t>
                  </w:r>
                </w:p>
              </w:tc>
              <w:tc>
                <w:tcPr>
                  <w:tcW w:w="3840" w:type="dxa"/>
                  <w:tcBorders>
                    <w:top w:val="nil"/>
                    <w:left w:val="nil"/>
                    <w:bottom w:val="nil"/>
                    <w:right w:val="nil"/>
                  </w:tcBorders>
                  <w:noWrap/>
                  <w:vAlign w:val="bottom"/>
                  <w:hideMark/>
                </w:tcPr>
                <w:p w14:paraId="4C83802F" w14:textId="77777777" w:rsidR="0059361F" w:rsidRPr="00A06FBD" w:rsidRDefault="0059361F" w:rsidP="00802907">
                  <w:pPr>
                    <w:spacing w:after="0" w:line="240" w:lineRule="auto"/>
                    <w:rPr>
                      <w:rFonts w:ascii="Calibri" w:eastAsia="Times New Roman" w:hAnsi="Calibri" w:cs="Calibri"/>
                      <w:b/>
                      <w:bCs/>
                      <w:color w:val="000000"/>
                    </w:rPr>
                  </w:pPr>
                  <w:r w:rsidRPr="00A06FBD">
                    <w:rPr>
                      <w:rFonts w:ascii="Calibri" w:eastAsia="Times New Roman" w:hAnsi="Calibri" w:cs="Calibri"/>
                      <w:b/>
                      <w:bCs/>
                      <w:color w:val="000000"/>
                    </w:rPr>
                    <w:t xml:space="preserve">56 </w:t>
                  </w:r>
                  <w:proofErr w:type="spellStart"/>
                  <w:r w:rsidRPr="00A06FBD">
                    <w:rPr>
                      <w:rFonts w:ascii="Calibri" w:eastAsia="Times New Roman" w:hAnsi="Calibri" w:cs="Calibri"/>
                      <w:b/>
                      <w:bCs/>
                      <w:color w:val="000000"/>
                    </w:rPr>
                    <w:t>satff</w:t>
                  </w:r>
                  <w:proofErr w:type="spellEnd"/>
                  <w:r w:rsidRPr="00A06FBD">
                    <w:rPr>
                      <w:rFonts w:ascii="Calibri" w:eastAsia="Times New Roman" w:hAnsi="Calibri" w:cs="Calibri"/>
                      <w:b/>
                      <w:bCs/>
                      <w:color w:val="000000"/>
                    </w:rPr>
                    <w:t xml:space="preserve"> 19 respondents or 34 %</w:t>
                  </w:r>
                </w:p>
              </w:tc>
            </w:tr>
            <w:tr w:rsidR="0059361F" w:rsidRPr="00A06FBD" w14:paraId="556A9AD8" w14:textId="77777777" w:rsidTr="00802907">
              <w:trPr>
                <w:trHeight w:val="290"/>
              </w:trPr>
              <w:tc>
                <w:tcPr>
                  <w:tcW w:w="960" w:type="dxa"/>
                  <w:tcBorders>
                    <w:top w:val="nil"/>
                    <w:left w:val="nil"/>
                    <w:bottom w:val="nil"/>
                    <w:right w:val="nil"/>
                  </w:tcBorders>
                  <w:shd w:val="clear" w:color="000000" w:fill="FFC000"/>
                  <w:noWrap/>
                  <w:vAlign w:val="bottom"/>
                  <w:hideMark/>
                </w:tcPr>
                <w:p w14:paraId="0D7CFCA2" w14:textId="77777777" w:rsidR="0059361F" w:rsidRPr="00A06FBD" w:rsidRDefault="0059361F" w:rsidP="00802907">
                  <w:pPr>
                    <w:spacing w:after="0" w:line="240" w:lineRule="auto"/>
                    <w:rPr>
                      <w:rFonts w:ascii="Calibri" w:eastAsia="Times New Roman" w:hAnsi="Calibri" w:cs="Calibri"/>
                      <w:color w:val="000000"/>
                    </w:rPr>
                  </w:pPr>
                  <w:r w:rsidRPr="00A06FBD">
                    <w:rPr>
                      <w:rFonts w:ascii="Calibri" w:eastAsia="Times New Roman" w:hAnsi="Calibri" w:cs="Calibri"/>
                      <w:color w:val="000000"/>
                    </w:rPr>
                    <w:t>4th</w:t>
                  </w:r>
                </w:p>
              </w:tc>
              <w:tc>
                <w:tcPr>
                  <w:tcW w:w="3840" w:type="dxa"/>
                  <w:tcBorders>
                    <w:top w:val="nil"/>
                    <w:left w:val="nil"/>
                    <w:bottom w:val="nil"/>
                    <w:right w:val="nil"/>
                  </w:tcBorders>
                  <w:noWrap/>
                  <w:vAlign w:val="bottom"/>
                  <w:hideMark/>
                </w:tcPr>
                <w:p w14:paraId="0EF483A2" w14:textId="77777777" w:rsidR="0059361F" w:rsidRPr="00A06FBD" w:rsidRDefault="0059361F" w:rsidP="00802907">
                  <w:pPr>
                    <w:spacing w:after="0" w:line="240" w:lineRule="auto"/>
                    <w:rPr>
                      <w:rFonts w:ascii="Calibri" w:eastAsia="Times New Roman" w:hAnsi="Calibri" w:cs="Calibri"/>
                      <w:b/>
                      <w:bCs/>
                      <w:color w:val="000000"/>
                    </w:rPr>
                  </w:pPr>
                  <w:r w:rsidRPr="00A06FBD">
                    <w:rPr>
                      <w:rFonts w:ascii="Calibri" w:eastAsia="Times New Roman" w:hAnsi="Calibri" w:cs="Calibri"/>
                      <w:b/>
                      <w:bCs/>
                      <w:color w:val="000000"/>
                    </w:rPr>
                    <w:t>60 staff 33 respondents or 55%</w:t>
                  </w:r>
                </w:p>
              </w:tc>
            </w:tr>
          </w:tbl>
          <w:p w14:paraId="75C324C3" w14:textId="77777777" w:rsidR="0059361F" w:rsidRDefault="0059361F" w:rsidP="00802907">
            <w:pPr>
              <w:spacing w:after="0" w:line="240" w:lineRule="auto"/>
              <w:rPr>
                <w:rFonts w:ascii="Calibri" w:eastAsia="Times New Roman" w:hAnsi="Calibri" w:cs="Calibri"/>
                <w:b/>
                <w:bCs/>
                <w:color w:val="000000"/>
              </w:rPr>
            </w:pPr>
          </w:p>
          <w:p w14:paraId="5A6633F1" w14:textId="77777777" w:rsidR="0059361F" w:rsidRDefault="0059361F" w:rsidP="00802907">
            <w:pPr>
              <w:spacing w:after="0" w:line="240" w:lineRule="auto"/>
              <w:rPr>
                <w:rFonts w:ascii="Calibri" w:eastAsia="Times New Roman" w:hAnsi="Calibri" w:cs="Calibri"/>
                <w:b/>
                <w:bCs/>
                <w:color w:val="000000"/>
              </w:rPr>
            </w:pPr>
          </w:p>
          <w:p w14:paraId="1DE37BFF" w14:textId="77777777" w:rsidR="0059361F" w:rsidRPr="00EC3635" w:rsidRDefault="0059361F" w:rsidP="00802907">
            <w:pPr>
              <w:spacing w:after="0" w:line="240" w:lineRule="auto"/>
              <w:rPr>
                <w:rFonts w:ascii="Calibri" w:eastAsia="Times New Roman" w:hAnsi="Calibri" w:cs="Calibri"/>
                <w:b/>
                <w:bCs/>
                <w:color w:val="000000"/>
              </w:rPr>
            </w:pPr>
            <w:r w:rsidRPr="00EC3635">
              <w:rPr>
                <w:rFonts w:ascii="Calibri" w:eastAsia="Times New Roman" w:hAnsi="Calibri" w:cs="Calibri"/>
                <w:b/>
                <w:bCs/>
                <w:color w:val="000000"/>
              </w:rPr>
              <w:t>Questions asked in all 4 Qtrs. 2025</w:t>
            </w:r>
          </w:p>
        </w:tc>
        <w:tc>
          <w:tcPr>
            <w:tcW w:w="1380" w:type="dxa"/>
            <w:tcBorders>
              <w:top w:val="nil"/>
              <w:left w:val="nil"/>
              <w:bottom w:val="single" w:sz="4" w:space="0" w:color="auto"/>
              <w:right w:val="nil"/>
            </w:tcBorders>
            <w:noWrap/>
            <w:vAlign w:val="bottom"/>
            <w:hideMark/>
          </w:tcPr>
          <w:p w14:paraId="3B189824"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 </w:t>
            </w:r>
          </w:p>
        </w:tc>
        <w:tc>
          <w:tcPr>
            <w:tcW w:w="1260" w:type="dxa"/>
            <w:tcBorders>
              <w:top w:val="nil"/>
              <w:left w:val="nil"/>
              <w:bottom w:val="single" w:sz="4" w:space="0" w:color="auto"/>
              <w:right w:val="nil"/>
            </w:tcBorders>
            <w:noWrap/>
            <w:vAlign w:val="bottom"/>
            <w:hideMark/>
          </w:tcPr>
          <w:p w14:paraId="399160E4"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 </w:t>
            </w:r>
          </w:p>
        </w:tc>
        <w:tc>
          <w:tcPr>
            <w:tcW w:w="1340" w:type="dxa"/>
            <w:tcBorders>
              <w:top w:val="nil"/>
              <w:left w:val="nil"/>
              <w:bottom w:val="single" w:sz="4" w:space="0" w:color="auto"/>
              <w:right w:val="nil"/>
            </w:tcBorders>
            <w:noWrap/>
            <w:vAlign w:val="bottom"/>
            <w:hideMark/>
          </w:tcPr>
          <w:p w14:paraId="193ECD11"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194DCE89"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 </w:t>
            </w:r>
          </w:p>
        </w:tc>
      </w:tr>
      <w:tr w:rsidR="0059361F" w:rsidRPr="00EC3635" w14:paraId="3E841220" w14:textId="77777777" w:rsidTr="00802907">
        <w:trPr>
          <w:trHeight w:val="290"/>
        </w:trPr>
        <w:tc>
          <w:tcPr>
            <w:tcW w:w="3411" w:type="dxa"/>
            <w:tcBorders>
              <w:top w:val="nil"/>
              <w:left w:val="nil"/>
              <w:bottom w:val="nil"/>
              <w:right w:val="nil"/>
            </w:tcBorders>
            <w:noWrap/>
            <w:vAlign w:val="bottom"/>
            <w:hideMark/>
          </w:tcPr>
          <w:p w14:paraId="65179B11" w14:textId="77777777" w:rsidR="0059361F" w:rsidRPr="00EC3635" w:rsidRDefault="0059361F" w:rsidP="00802907">
            <w:pPr>
              <w:spacing w:after="0" w:line="240" w:lineRule="auto"/>
              <w:rPr>
                <w:rFonts w:ascii="Calibri" w:eastAsia="Times New Roman" w:hAnsi="Calibri" w:cs="Calibri"/>
                <w:color w:val="000000"/>
              </w:rPr>
            </w:pPr>
          </w:p>
        </w:tc>
        <w:tc>
          <w:tcPr>
            <w:tcW w:w="143" w:type="dxa"/>
            <w:tcBorders>
              <w:top w:val="nil"/>
              <w:left w:val="nil"/>
              <w:bottom w:val="nil"/>
              <w:right w:val="nil"/>
            </w:tcBorders>
            <w:noWrap/>
            <w:vAlign w:val="bottom"/>
            <w:hideMark/>
          </w:tcPr>
          <w:p w14:paraId="55A4CA12"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43" w:type="dxa"/>
            <w:tcBorders>
              <w:top w:val="nil"/>
              <w:left w:val="nil"/>
              <w:bottom w:val="nil"/>
              <w:right w:val="nil"/>
            </w:tcBorders>
            <w:noWrap/>
            <w:vAlign w:val="bottom"/>
            <w:hideMark/>
          </w:tcPr>
          <w:p w14:paraId="2DE8E7C9"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43" w:type="dxa"/>
            <w:tcBorders>
              <w:top w:val="nil"/>
              <w:left w:val="nil"/>
              <w:bottom w:val="nil"/>
              <w:right w:val="nil"/>
            </w:tcBorders>
            <w:noWrap/>
            <w:vAlign w:val="bottom"/>
            <w:hideMark/>
          </w:tcPr>
          <w:p w14:paraId="5B10DC4A"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noWrap/>
            <w:vAlign w:val="bottom"/>
            <w:hideMark/>
          </w:tcPr>
          <w:p w14:paraId="30DFEDA8"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19AD19A7"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20BDEA6B"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30D6E10A" w14:textId="77777777" w:rsidR="0059361F" w:rsidRPr="00EC3635" w:rsidRDefault="0059361F" w:rsidP="00802907">
            <w:pPr>
              <w:spacing w:after="0" w:line="240" w:lineRule="auto"/>
              <w:rPr>
                <w:rFonts w:ascii="Times New Roman" w:eastAsia="Times New Roman" w:hAnsi="Times New Roman" w:cs="Times New Roman"/>
                <w:sz w:val="20"/>
                <w:szCs w:val="20"/>
              </w:rPr>
            </w:pPr>
          </w:p>
        </w:tc>
      </w:tr>
      <w:tr w:rsidR="0059361F" w:rsidRPr="00EC3635" w14:paraId="60490629" w14:textId="77777777" w:rsidTr="00802907">
        <w:trPr>
          <w:trHeight w:val="290"/>
        </w:trPr>
        <w:tc>
          <w:tcPr>
            <w:tcW w:w="3697" w:type="dxa"/>
            <w:gridSpan w:val="3"/>
            <w:tcBorders>
              <w:top w:val="nil"/>
              <w:left w:val="nil"/>
              <w:bottom w:val="nil"/>
              <w:right w:val="nil"/>
            </w:tcBorders>
            <w:noWrap/>
            <w:vAlign w:val="bottom"/>
            <w:hideMark/>
          </w:tcPr>
          <w:p w14:paraId="6BB83921" w14:textId="77777777" w:rsidR="0059361F" w:rsidRPr="00EC3635" w:rsidRDefault="0059361F" w:rsidP="00802907">
            <w:pPr>
              <w:spacing w:after="0" w:line="240" w:lineRule="auto"/>
              <w:rPr>
                <w:rFonts w:ascii="Calibri" w:eastAsia="Times New Roman" w:hAnsi="Calibri" w:cs="Calibri"/>
                <w:b/>
                <w:bCs/>
                <w:color w:val="000000"/>
              </w:rPr>
            </w:pPr>
            <w:r w:rsidRPr="00EC3635">
              <w:rPr>
                <w:rFonts w:ascii="Calibri" w:eastAsia="Times New Roman" w:hAnsi="Calibri" w:cs="Calibri"/>
                <w:b/>
                <w:bCs/>
                <w:color w:val="000000"/>
              </w:rPr>
              <w:t>What is your employee Status</w:t>
            </w:r>
          </w:p>
        </w:tc>
        <w:tc>
          <w:tcPr>
            <w:tcW w:w="143" w:type="dxa"/>
            <w:tcBorders>
              <w:top w:val="nil"/>
              <w:left w:val="nil"/>
              <w:bottom w:val="nil"/>
              <w:right w:val="nil"/>
            </w:tcBorders>
            <w:noWrap/>
            <w:vAlign w:val="bottom"/>
            <w:hideMark/>
          </w:tcPr>
          <w:p w14:paraId="15748939" w14:textId="77777777" w:rsidR="0059361F" w:rsidRPr="00EC3635" w:rsidRDefault="0059361F" w:rsidP="00802907">
            <w:pPr>
              <w:spacing w:after="0" w:line="240" w:lineRule="auto"/>
              <w:rPr>
                <w:rFonts w:ascii="Calibri" w:eastAsia="Times New Roman" w:hAnsi="Calibri" w:cs="Calibri"/>
                <w:b/>
                <w:bCs/>
                <w:color w:val="000000"/>
              </w:rPr>
            </w:pPr>
          </w:p>
        </w:tc>
        <w:tc>
          <w:tcPr>
            <w:tcW w:w="1380" w:type="dxa"/>
            <w:tcBorders>
              <w:top w:val="nil"/>
              <w:left w:val="nil"/>
              <w:bottom w:val="single" w:sz="4" w:space="0" w:color="auto"/>
              <w:right w:val="nil"/>
            </w:tcBorders>
            <w:noWrap/>
            <w:vAlign w:val="bottom"/>
            <w:hideMark/>
          </w:tcPr>
          <w:p w14:paraId="32C10847" w14:textId="77777777" w:rsidR="0059361F" w:rsidRPr="00EC3635" w:rsidRDefault="0059361F" w:rsidP="00802907">
            <w:pPr>
              <w:spacing w:after="0" w:line="240" w:lineRule="auto"/>
              <w:rPr>
                <w:rFonts w:ascii="Calibri" w:eastAsia="Times New Roman" w:hAnsi="Calibri" w:cs="Calibri"/>
                <w:b/>
                <w:bCs/>
                <w:color w:val="000000"/>
              </w:rPr>
            </w:pPr>
            <w:proofErr w:type="spellStart"/>
            <w:r w:rsidRPr="00EC3635">
              <w:rPr>
                <w:rFonts w:ascii="Calibri" w:eastAsia="Times New Roman" w:hAnsi="Calibri" w:cs="Calibri"/>
                <w:b/>
                <w:bCs/>
                <w:color w:val="000000"/>
              </w:rPr>
              <w:t>Qtr</w:t>
            </w:r>
            <w:proofErr w:type="spellEnd"/>
            <w:r w:rsidRPr="00EC3635">
              <w:rPr>
                <w:rFonts w:ascii="Calibri" w:eastAsia="Times New Roman" w:hAnsi="Calibri" w:cs="Calibri"/>
                <w:b/>
                <w:bCs/>
                <w:color w:val="000000"/>
              </w:rPr>
              <w:t xml:space="preserve"> 1</w:t>
            </w:r>
          </w:p>
        </w:tc>
        <w:tc>
          <w:tcPr>
            <w:tcW w:w="1260" w:type="dxa"/>
            <w:tcBorders>
              <w:top w:val="nil"/>
              <w:left w:val="nil"/>
              <w:bottom w:val="single" w:sz="4" w:space="0" w:color="auto"/>
              <w:right w:val="nil"/>
            </w:tcBorders>
            <w:noWrap/>
            <w:vAlign w:val="bottom"/>
            <w:hideMark/>
          </w:tcPr>
          <w:p w14:paraId="32676AF4" w14:textId="77777777" w:rsidR="0059361F" w:rsidRPr="00EC3635" w:rsidRDefault="0059361F" w:rsidP="00802907">
            <w:pPr>
              <w:spacing w:after="0" w:line="240" w:lineRule="auto"/>
              <w:rPr>
                <w:rFonts w:ascii="Calibri" w:eastAsia="Times New Roman" w:hAnsi="Calibri" w:cs="Calibri"/>
                <w:b/>
                <w:bCs/>
                <w:color w:val="000000"/>
              </w:rPr>
            </w:pPr>
            <w:proofErr w:type="spellStart"/>
            <w:r w:rsidRPr="00EC3635">
              <w:rPr>
                <w:rFonts w:ascii="Calibri" w:eastAsia="Times New Roman" w:hAnsi="Calibri" w:cs="Calibri"/>
                <w:b/>
                <w:bCs/>
                <w:color w:val="000000"/>
              </w:rPr>
              <w:t>Qtr</w:t>
            </w:r>
            <w:proofErr w:type="spellEnd"/>
            <w:r w:rsidRPr="00EC3635">
              <w:rPr>
                <w:rFonts w:ascii="Calibri" w:eastAsia="Times New Roman" w:hAnsi="Calibri" w:cs="Calibri"/>
                <w:b/>
                <w:bCs/>
                <w:color w:val="000000"/>
              </w:rPr>
              <w:t xml:space="preserve"> 2</w:t>
            </w:r>
          </w:p>
        </w:tc>
        <w:tc>
          <w:tcPr>
            <w:tcW w:w="1340" w:type="dxa"/>
            <w:tcBorders>
              <w:top w:val="nil"/>
              <w:left w:val="nil"/>
              <w:bottom w:val="single" w:sz="4" w:space="0" w:color="auto"/>
              <w:right w:val="nil"/>
            </w:tcBorders>
            <w:noWrap/>
            <w:vAlign w:val="bottom"/>
            <w:hideMark/>
          </w:tcPr>
          <w:p w14:paraId="447EE057" w14:textId="77777777" w:rsidR="0059361F" w:rsidRPr="00EC3635" w:rsidRDefault="0059361F" w:rsidP="00802907">
            <w:pPr>
              <w:spacing w:after="0" w:line="240" w:lineRule="auto"/>
              <w:rPr>
                <w:rFonts w:ascii="Calibri" w:eastAsia="Times New Roman" w:hAnsi="Calibri" w:cs="Calibri"/>
                <w:b/>
                <w:bCs/>
                <w:color w:val="000000"/>
              </w:rPr>
            </w:pPr>
            <w:r w:rsidRPr="00EC3635">
              <w:rPr>
                <w:rFonts w:ascii="Calibri" w:eastAsia="Times New Roman" w:hAnsi="Calibri" w:cs="Calibri"/>
                <w:b/>
                <w:bCs/>
                <w:color w:val="000000"/>
              </w:rPr>
              <w:t>Qtr3</w:t>
            </w:r>
          </w:p>
        </w:tc>
        <w:tc>
          <w:tcPr>
            <w:tcW w:w="960" w:type="dxa"/>
            <w:tcBorders>
              <w:top w:val="nil"/>
              <w:left w:val="nil"/>
              <w:bottom w:val="single" w:sz="4" w:space="0" w:color="auto"/>
              <w:right w:val="nil"/>
            </w:tcBorders>
            <w:noWrap/>
            <w:vAlign w:val="bottom"/>
            <w:hideMark/>
          </w:tcPr>
          <w:p w14:paraId="5271514E" w14:textId="77777777" w:rsidR="0059361F" w:rsidRPr="00EC3635" w:rsidRDefault="0059361F" w:rsidP="00802907">
            <w:pPr>
              <w:spacing w:after="0" w:line="240" w:lineRule="auto"/>
              <w:rPr>
                <w:rFonts w:ascii="Calibri" w:eastAsia="Times New Roman" w:hAnsi="Calibri" w:cs="Calibri"/>
                <w:b/>
                <w:bCs/>
                <w:color w:val="000000"/>
              </w:rPr>
            </w:pPr>
            <w:proofErr w:type="spellStart"/>
            <w:r w:rsidRPr="00EC3635">
              <w:rPr>
                <w:rFonts w:ascii="Calibri" w:eastAsia="Times New Roman" w:hAnsi="Calibri" w:cs="Calibri"/>
                <w:b/>
                <w:bCs/>
                <w:color w:val="000000"/>
              </w:rPr>
              <w:t>Qtr</w:t>
            </w:r>
            <w:proofErr w:type="spellEnd"/>
            <w:r w:rsidRPr="00EC3635">
              <w:rPr>
                <w:rFonts w:ascii="Calibri" w:eastAsia="Times New Roman" w:hAnsi="Calibri" w:cs="Calibri"/>
                <w:b/>
                <w:bCs/>
                <w:color w:val="000000"/>
              </w:rPr>
              <w:t xml:space="preserve"> 4</w:t>
            </w:r>
          </w:p>
        </w:tc>
      </w:tr>
      <w:tr w:rsidR="0059361F" w:rsidRPr="00EC3635" w14:paraId="0FBC0563" w14:textId="77777777" w:rsidTr="00802907">
        <w:trPr>
          <w:trHeight w:val="290"/>
        </w:trPr>
        <w:tc>
          <w:tcPr>
            <w:tcW w:w="3411" w:type="dxa"/>
            <w:tcBorders>
              <w:top w:val="nil"/>
              <w:left w:val="nil"/>
              <w:bottom w:val="nil"/>
              <w:right w:val="nil"/>
            </w:tcBorders>
            <w:noWrap/>
            <w:vAlign w:val="bottom"/>
            <w:hideMark/>
          </w:tcPr>
          <w:p w14:paraId="6C7E3127"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Full time</w:t>
            </w:r>
          </w:p>
        </w:tc>
        <w:tc>
          <w:tcPr>
            <w:tcW w:w="143" w:type="dxa"/>
            <w:tcBorders>
              <w:top w:val="nil"/>
              <w:left w:val="nil"/>
              <w:bottom w:val="nil"/>
              <w:right w:val="nil"/>
            </w:tcBorders>
            <w:noWrap/>
            <w:vAlign w:val="bottom"/>
            <w:hideMark/>
          </w:tcPr>
          <w:p w14:paraId="40309257" w14:textId="77777777" w:rsidR="0059361F" w:rsidRPr="00EC3635" w:rsidRDefault="0059361F" w:rsidP="00802907">
            <w:pPr>
              <w:spacing w:after="0" w:line="240" w:lineRule="auto"/>
              <w:rPr>
                <w:rFonts w:ascii="Calibri" w:eastAsia="Times New Roman" w:hAnsi="Calibri" w:cs="Calibri"/>
                <w:color w:val="000000"/>
              </w:rPr>
            </w:pPr>
          </w:p>
        </w:tc>
        <w:tc>
          <w:tcPr>
            <w:tcW w:w="143" w:type="dxa"/>
            <w:tcBorders>
              <w:top w:val="nil"/>
              <w:left w:val="nil"/>
              <w:bottom w:val="nil"/>
              <w:right w:val="nil"/>
            </w:tcBorders>
            <w:noWrap/>
            <w:vAlign w:val="bottom"/>
            <w:hideMark/>
          </w:tcPr>
          <w:p w14:paraId="226AE01C"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43" w:type="dxa"/>
            <w:tcBorders>
              <w:top w:val="nil"/>
              <w:left w:val="nil"/>
              <w:bottom w:val="nil"/>
              <w:right w:val="nil"/>
            </w:tcBorders>
            <w:noWrap/>
            <w:vAlign w:val="bottom"/>
            <w:hideMark/>
          </w:tcPr>
          <w:p w14:paraId="7924571A"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noWrap/>
            <w:vAlign w:val="bottom"/>
            <w:hideMark/>
          </w:tcPr>
          <w:p w14:paraId="022E84D9"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80.00%</w:t>
            </w:r>
          </w:p>
        </w:tc>
        <w:tc>
          <w:tcPr>
            <w:tcW w:w="1260" w:type="dxa"/>
            <w:tcBorders>
              <w:top w:val="nil"/>
              <w:left w:val="nil"/>
              <w:bottom w:val="nil"/>
              <w:right w:val="nil"/>
            </w:tcBorders>
            <w:noWrap/>
            <w:vAlign w:val="bottom"/>
            <w:hideMark/>
          </w:tcPr>
          <w:p w14:paraId="4DAB2ACF"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68.97%</w:t>
            </w:r>
          </w:p>
        </w:tc>
        <w:tc>
          <w:tcPr>
            <w:tcW w:w="1340" w:type="dxa"/>
            <w:tcBorders>
              <w:top w:val="nil"/>
              <w:left w:val="nil"/>
              <w:bottom w:val="nil"/>
              <w:right w:val="nil"/>
            </w:tcBorders>
            <w:noWrap/>
            <w:vAlign w:val="bottom"/>
            <w:hideMark/>
          </w:tcPr>
          <w:p w14:paraId="3A9626F6"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61.16%</w:t>
            </w:r>
          </w:p>
        </w:tc>
        <w:tc>
          <w:tcPr>
            <w:tcW w:w="960" w:type="dxa"/>
            <w:tcBorders>
              <w:top w:val="nil"/>
              <w:left w:val="nil"/>
              <w:bottom w:val="nil"/>
              <w:right w:val="nil"/>
            </w:tcBorders>
            <w:noWrap/>
            <w:vAlign w:val="bottom"/>
            <w:hideMark/>
          </w:tcPr>
          <w:p w14:paraId="2D617B18"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57.58%</w:t>
            </w:r>
          </w:p>
        </w:tc>
      </w:tr>
      <w:tr w:rsidR="0059361F" w:rsidRPr="00EC3635" w14:paraId="59784CBF" w14:textId="77777777" w:rsidTr="00802907">
        <w:trPr>
          <w:trHeight w:val="290"/>
        </w:trPr>
        <w:tc>
          <w:tcPr>
            <w:tcW w:w="3411" w:type="dxa"/>
            <w:tcBorders>
              <w:top w:val="nil"/>
              <w:left w:val="nil"/>
              <w:bottom w:val="nil"/>
              <w:right w:val="nil"/>
            </w:tcBorders>
            <w:noWrap/>
            <w:vAlign w:val="bottom"/>
            <w:hideMark/>
          </w:tcPr>
          <w:p w14:paraId="3B276D40"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Part time</w:t>
            </w:r>
          </w:p>
        </w:tc>
        <w:tc>
          <w:tcPr>
            <w:tcW w:w="143" w:type="dxa"/>
            <w:tcBorders>
              <w:top w:val="nil"/>
              <w:left w:val="nil"/>
              <w:bottom w:val="nil"/>
              <w:right w:val="nil"/>
            </w:tcBorders>
            <w:noWrap/>
            <w:vAlign w:val="bottom"/>
            <w:hideMark/>
          </w:tcPr>
          <w:p w14:paraId="7296F242" w14:textId="77777777" w:rsidR="0059361F" w:rsidRPr="00EC3635" w:rsidRDefault="0059361F" w:rsidP="00802907">
            <w:pPr>
              <w:spacing w:after="0" w:line="240" w:lineRule="auto"/>
              <w:rPr>
                <w:rFonts w:ascii="Calibri" w:eastAsia="Times New Roman" w:hAnsi="Calibri" w:cs="Calibri"/>
                <w:color w:val="000000"/>
              </w:rPr>
            </w:pPr>
          </w:p>
        </w:tc>
        <w:tc>
          <w:tcPr>
            <w:tcW w:w="143" w:type="dxa"/>
            <w:tcBorders>
              <w:top w:val="nil"/>
              <w:left w:val="nil"/>
              <w:bottom w:val="nil"/>
              <w:right w:val="nil"/>
            </w:tcBorders>
            <w:noWrap/>
            <w:vAlign w:val="bottom"/>
            <w:hideMark/>
          </w:tcPr>
          <w:p w14:paraId="23D8CF28"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43" w:type="dxa"/>
            <w:tcBorders>
              <w:top w:val="nil"/>
              <w:left w:val="nil"/>
              <w:bottom w:val="nil"/>
              <w:right w:val="nil"/>
            </w:tcBorders>
            <w:noWrap/>
            <w:vAlign w:val="bottom"/>
            <w:hideMark/>
          </w:tcPr>
          <w:p w14:paraId="4F8FEAB3"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noWrap/>
            <w:vAlign w:val="bottom"/>
            <w:hideMark/>
          </w:tcPr>
          <w:p w14:paraId="5F2BC591"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13.33%</w:t>
            </w:r>
          </w:p>
        </w:tc>
        <w:tc>
          <w:tcPr>
            <w:tcW w:w="1260" w:type="dxa"/>
            <w:tcBorders>
              <w:top w:val="nil"/>
              <w:left w:val="nil"/>
              <w:bottom w:val="nil"/>
              <w:right w:val="nil"/>
            </w:tcBorders>
            <w:noWrap/>
            <w:vAlign w:val="bottom"/>
            <w:hideMark/>
          </w:tcPr>
          <w:p w14:paraId="2D474523"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10.34%</w:t>
            </w:r>
          </w:p>
        </w:tc>
        <w:tc>
          <w:tcPr>
            <w:tcW w:w="1340" w:type="dxa"/>
            <w:tcBorders>
              <w:top w:val="nil"/>
              <w:left w:val="nil"/>
              <w:bottom w:val="nil"/>
              <w:right w:val="nil"/>
            </w:tcBorders>
            <w:noWrap/>
            <w:vAlign w:val="bottom"/>
            <w:hideMark/>
          </w:tcPr>
          <w:p w14:paraId="2234140D"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10.53%</w:t>
            </w:r>
          </w:p>
        </w:tc>
        <w:tc>
          <w:tcPr>
            <w:tcW w:w="960" w:type="dxa"/>
            <w:tcBorders>
              <w:top w:val="nil"/>
              <w:left w:val="nil"/>
              <w:bottom w:val="nil"/>
              <w:right w:val="nil"/>
            </w:tcBorders>
            <w:noWrap/>
            <w:vAlign w:val="bottom"/>
            <w:hideMark/>
          </w:tcPr>
          <w:p w14:paraId="42F20360"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12.12%</w:t>
            </w:r>
          </w:p>
        </w:tc>
      </w:tr>
      <w:tr w:rsidR="0059361F" w:rsidRPr="00EC3635" w14:paraId="7719438E" w14:textId="77777777" w:rsidTr="00802907">
        <w:trPr>
          <w:trHeight w:val="290"/>
        </w:trPr>
        <w:tc>
          <w:tcPr>
            <w:tcW w:w="3411" w:type="dxa"/>
            <w:tcBorders>
              <w:top w:val="nil"/>
              <w:left w:val="nil"/>
              <w:bottom w:val="nil"/>
              <w:right w:val="nil"/>
            </w:tcBorders>
            <w:noWrap/>
            <w:vAlign w:val="bottom"/>
            <w:hideMark/>
          </w:tcPr>
          <w:p w14:paraId="7725112D"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Relief</w:t>
            </w:r>
          </w:p>
        </w:tc>
        <w:tc>
          <w:tcPr>
            <w:tcW w:w="143" w:type="dxa"/>
            <w:tcBorders>
              <w:top w:val="nil"/>
              <w:left w:val="nil"/>
              <w:bottom w:val="nil"/>
              <w:right w:val="nil"/>
            </w:tcBorders>
            <w:noWrap/>
            <w:vAlign w:val="bottom"/>
            <w:hideMark/>
          </w:tcPr>
          <w:p w14:paraId="6410EAB9" w14:textId="77777777" w:rsidR="0059361F" w:rsidRPr="00EC3635" w:rsidRDefault="0059361F" w:rsidP="00802907">
            <w:pPr>
              <w:spacing w:after="0" w:line="240" w:lineRule="auto"/>
              <w:rPr>
                <w:rFonts w:ascii="Calibri" w:eastAsia="Times New Roman" w:hAnsi="Calibri" w:cs="Calibri"/>
                <w:color w:val="000000"/>
              </w:rPr>
            </w:pPr>
          </w:p>
        </w:tc>
        <w:tc>
          <w:tcPr>
            <w:tcW w:w="143" w:type="dxa"/>
            <w:tcBorders>
              <w:top w:val="nil"/>
              <w:left w:val="nil"/>
              <w:bottom w:val="nil"/>
              <w:right w:val="nil"/>
            </w:tcBorders>
            <w:noWrap/>
            <w:vAlign w:val="bottom"/>
            <w:hideMark/>
          </w:tcPr>
          <w:p w14:paraId="7809B350"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43" w:type="dxa"/>
            <w:tcBorders>
              <w:top w:val="nil"/>
              <w:left w:val="nil"/>
              <w:bottom w:val="nil"/>
              <w:right w:val="nil"/>
            </w:tcBorders>
            <w:noWrap/>
            <w:vAlign w:val="bottom"/>
            <w:hideMark/>
          </w:tcPr>
          <w:p w14:paraId="27310AC9"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noWrap/>
            <w:vAlign w:val="bottom"/>
            <w:hideMark/>
          </w:tcPr>
          <w:p w14:paraId="1F778B47"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6.67%</w:t>
            </w:r>
          </w:p>
        </w:tc>
        <w:tc>
          <w:tcPr>
            <w:tcW w:w="1260" w:type="dxa"/>
            <w:tcBorders>
              <w:top w:val="nil"/>
              <w:left w:val="nil"/>
              <w:bottom w:val="nil"/>
              <w:right w:val="nil"/>
            </w:tcBorders>
            <w:noWrap/>
            <w:vAlign w:val="bottom"/>
            <w:hideMark/>
          </w:tcPr>
          <w:p w14:paraId="4826D67E"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21%</w:t>
            </w:r>
          </w:p>
        </w:tc>
        <w:tc>
          <w:tcPr>
            <w:tcW w:w="1340" w:type="dxa"/>
            <w:tcBorders>
              <w:top w:val="nil"/>
              <w:left w:val="nil"/>
              <w:bottom w:val="nil"/>
              <w:right w:val="nil"/>
            </w:tcBorders>
            <w:noWrap/>
            <w:vAlign w:val="bottom"/>
            <w:hideMark/>
          </w:tcPr>
          <w:p w14:paraId="14FF865A"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26.32%</w:t>
            </w:r>
          </w:p>
        </w:tc>
        <w:tc>
          <w:tcPr>
            <w:tcW w:w="960" w:type="dxa"/>
            <w:tcBorders>
              <w:top w:val="nil"/>
              <w:left w:val="nil"/>
              <w:bottom w:val="nil"/>
              <w:right w:val="nil"/>
            </w:tcBorders>
            <w:noWrap/>
            <w:vAlign w:val="bottom"/>
            <w:hideMark/>
          </w:tcPr>
          <w:p w14:paraId="29D1F7B9"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30.30%</w:t>
            </w:r>
          </w:p>
        </w:tc>
      </w:tr>
      <w:tr w:rsidR="0059361F" w:rsidRPr="00EC3635" w14:paraId="654017D2" w14:textId="77777777" w:rsidTr="00802907">
        <w:trPr>
          <w:trHeight w:val="290"/>
        </w:trPr>
        <w:tc>
          <w:tcPr>
            <w:tcW w:w="3411" w:type="dxa"/>
            <w:tcBorders>
              <w:top w:val="nil"/>
              <w:left w:val="nil"/>
              <w:bottom w:val="nil"/>
              <w:right w:val="nil"/>
            </w:tcBorders>
            <w:noWrap/>
            <w:vAlign w:val="bottom"/>
            <w:hideMark/>
          </w:tcPr>
          <w:p w14:paraId="1F418624" w14:textId="77777777" w:rsidR="0059361F" w:rsidRPr="00EC3635" w:rsidRDefault="0059361F" w:rsidP="00802907">
            <w:pPr>
              <w:spacing w:after="0" w:line="240" w:lineRule="auto"/>
              <w:jc w:val="right"/>
              <w:rPr>
                <w:rFonts w:ascii="Calibri" w:eastAsia="Times New Roman" w:hAnsi="Calibri" w:cs="Calibri"/>
                <w:color w:val="000000"/>
              </w:rPr>
            </w:pPr>
          </w:p>
        </w:tc>
        <w:tc>
          <w:tcPr>
            <w:tcW w:w="143" w:type="dxa"/>
            <w:tcBorders>
              <w:top w:val="nil"/>
              <w:left w:val="nil"/>
              <w:bottom w:val="nil"/>
              <w:right w:val="nil"/>
            </w:tcBorders>
            <w:noWrap/>
            <w:vAlign w:val="bottom"/>
            <w:hideMark/>
          </w:tcPr>
          <w:p w14:paraId="2FC3C7C1"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43" w:type="dxa"/>
            <w:tcBorders>
              <w:top w:val="nil"/>
              <w:left w:val="nil"/>
              <w:bottom w:val="nil"/>
              <w:right w:val="nil"/>
            </w:tcBorders>
            <w:noWrap/>
            <w:vAlign w:val="bottom"/>
            <w:hideMark/>
          </w:tcPr>
          <w:p w14:paraId="04D30531"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43" w:type="dxa"/>
            <w:tcBorders>
              <w:top w:val="nil"/>
              <w:left w:val="nil"/>
              <w:bottom w:val="nil"/>
              <w:right w:val="nil"/>
            </w:tcBorders>
            <w:noWrap/>
            <w:vAlign w:val="bottom"/>
            <w:hideMark/>
          </w:tcPr>
          <w:p w14:paraId="2E7AE69E"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noWrap/>
            <w:vAlign w:val="bottom"/>
            <w:hideMark/>
          </w:tcPr>
          <w:p w14:paraId="3BEE0F9E"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36DA0088"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64533CF7"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6856CE95" w14:textId="77777777" w:rsidR="0059361F" w:rsidRPr="00EC3635" w:rsidRDefault="0059361F" w:rsidP="00802907">
            <w:pPr>
              <w:spacing w:after="0" w:line="240" w:lineRule="auto"/>
              <w:rPr>
                <w:rFonts w:ascii="Times New Roman" w:eastAsia="Times New Roman" w:hAnsi="Times New Roman" w:cs="Times New Roman"/>
                <w:sz w:val="20"/>
                <w:szCs w:val="20"/>
              </w:rPr>
            </w:pPr>
          </w:p>
        </w:tc>
      </w:tr>
      <w:tr w:rsidR="0059361F" w:rsidRPr="00EC3635" w14:paraId="38F503CE" w14:textId="77777777" w:rsidTr="00802907">
        <w:trPr>
          <w:trHeight w:val="290"/>
        </w:trPr>
        <w:tc>
          <w:tcPr>
            <w:tcW w:w="5220" w:type="dxa"/>
            <w:gridSpan w:val="5"/>
            <w:tcBorders>
              <w:top w:val="nil"/>
              <w:left w:val="nil"/>
              <w:bottom w:val="nil"/>
              <w:right w:val="nil"/>
            </w:tcBorders>
            <w:noWrap/>
            <w:vAlign w:val="bottom"/>
            <w:hideMark/>
          </w:tcPr>
          <w:p w14:paraId="66DED07E" w14:textId="77777777" w:rsidR="0059361F" w:rsidRPr="00EC3635" w:rsidRDefault="0059361F" w:rsidP="00802907">
            <w:pPr>
              <w:spacing w:after="0" w:line="240" w:lineRule="auto"/>
              <w:rPr>
                <w:rFonts w:ascii="Calibri" w:eastAsia="Times New Roman" w:hAnsi="Calibri" w:cs="Calibri"/>
                <w:b/>
                <w:bCs/>
                <w:color w:val="000000"/>
              </w:rPr>
            </w:pPr>
            <w:r w:rsidRPr="00EC3635">
              <w:rPr>
                <w:rFonts w:ascii="Calibri" w:eastAsia="Times New Roman" w:hAnsi="Calibri" w:cs="Calibri"/>
                <w:b/>
                <w:bCs/>
                <w:color w:val="000000"/>
              </w:rPr>
              <w:t>Which category of employee applies to you</w:t>
            </w:r>
          </w:p>
        </w:tc>
        <w:tc>
          <w:tcPr>
            <w:tcW w:w="1260" w:type="dxa"/>
            <w:tcBorders>
              <w:top w:val="nil"/>
              <w:left w:val="nil"/>
              <w:bottom w:val="nil"/>
              <w:right w:val="nil"/>
            </w:tcBorders>
            <w:noWrap/>
            <w:vAlign w:val="bottom"/>
            <w:hideMark/>
          </w:tcPr>
          <w:p w14:paraId="0CF15F9F" w14:textId="77777777" w:rsidR="0059361F" w:rsidRPr="00EC3635" w:rsidRDefault="0059361F" w:rsidP="00802907">
            <w:pPr>
              <w:spacing w:after="0" w:line="240" w:lineRule="auto"/>
              <w:rPr>
                <w:rFonts w:ascii="Calibri" w:eastAsia="Times New Roman" w:hAnsi="Calibri" w:cs="Calibri"/>
                <w:b/>
                <w:bCs/>
                <w:color w:val="000000"/>
              </w:rPr>
            </w:pPr>
          </w:p>
        </w:tc>
        <w:tc>
          <w:tcPr>
            <w:tcW w:w="1340" w:type="dxa"/>
            <w:tcBorders>
              <w:top w:val="nil"/>
              <w:left w:val="nil"/>
              <w:bottom w:val="nil"/>
              <w:right w:val="nil"/>
            </w:tcBorders>
            <w:noWrap/>
            <w:vAlign w:val="bottom"/>
            <w:hideMark/>
          </w:tcPr>
          <w:p w14:paraId="22EE152E"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2AF44F4" w14:textId="77777777" w:rsidR="0059361F" w:rsidRPr="00EC3635" w:rsidRDefault="0059361F" w:rsidP="00802907">
            <w:pPr>
              <w:spacing w:after="0" w:line="240" w:lineRule="auto"/>
              <w:rPr>
                <w:rFonts w:ascii="Times New Roman" w:eastAsia="Times New Roman" w:hAnsi="Times New Roman" w:cs="Times New Roman"/>
                <w:sz w:val="20"/>
                <w:szCs w:val="20"/>
              </w:rPr>
            </w:pPr>
          </w:p>
        </w:tc>
      </w:tr>
      <w:tr w:rsidR="0059361F" w:rsidRPr="00EC3635" w14:paraId="392729DF" w14:textId="77777777" w:rsidTr="00802907">
        <w:trPr>
          <w:trHeight w:val="290"/>
        </w:trPr>
        <w:tc>
          <w:tcPr>
            <w:tcW w:w="3697" w:type="dxa"/>
            <w:gridSpan w:val="3"/>
            <w:tcBorders>
              <w:top w:val="nil"/>
              <w:left w:val="nil"/>
              <w:bottom w:val="nil"/>
              <w:right w:val="nil"/>
            </w:tcBorders>
            <w:noWrap/>
            <w:vAlign w:val="bottom"/>
            <w:hideMark/>
          </w:tcPr>
          <w:p w14:paraId="2A9FD466"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Supervisors/Directors</w:t>
            </w:r>
          </w:p>
        </w:tc>
        <w:tc>
          <w:tcPr>
            <w:tcW w:w="143" w:type="dxa"/>
            <w:tcBorders>
              <w:top w:val="nil"/>
              <w:left w:val="nil"/>
              <w:bottom w:val="nil"/>
              <w:right w:val="nil"/>
            </w:tcBorders>
            <w:noWrap/>
            <w:vAlign w:val="bottom"/>
            <w:hideMark/>
          </w:tcPr>
          <w:p w14:paraId="50A4095F" w14:textId="77777777" w:rsidR="0059361F" w:rsidRPr="00EC3635" w:rsidRDefault="0059361F" w:rsidP="00802907">
            <w:pPr>
              <w:spacing w:after="0" w:line="240" w:lineRule="auto"/>
              <w:rPr>
                <w:rFonts w:ascii="Calibri" w:eastAsia="Times New Roman" w:hAnsi="Calibri" w:cs="Calibri"/>
                <w:color w:val="000000"/>
              </w:rPr>
            </w:pPr>
          </w:p>
        </w:tc>
        <w:tc>
          <w:tcPr>
            <w:tcW w:w="1380" w:type="dxa"/>
            <w:tcBorders>
              <w:top w:val="nil"/>
              <w:left w:val="nil"/>
              <w:bottom w:val="nil"/>
              <w:right w:val="nil"/>
            </w:tcBorders>
            <w:noWrap/>
            <w:vAlign w:val="bottom"/>
            <w:hideMark/>
          </w:tcPr>
          <w:p w14:paraId="400863D1"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60.00%</w:t>
            </w:r>
          </w:p>
        </w:tc>
        <w:tc>
          <w:tcPr>
            <w:tcW w:w="1260" w:type="dxa"/>
            <w:tcBorders>
              <w:top w:val="nil"/>
              <w:left w:val="nil"/>
              <w:bottom w:val="nil"/>
              <w:right w:val="nil"/>
            </w:tcBorders>
            <w:noWrap/>
            <w:vAlign w:val="bottom"/>
            <w:hideMark/>
          </w:tcPr>
          <w:p w14:paraId="1CEA2EC1"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43.33%</w:t>
            </w:r>
          </w:p>
        </w:tc>
        <w:tc>
          <w:tcPr>
            <w:tcW w:w="1340" w:type="dxa"/>
            <w:tcBorders>
              <w:top w:val="nil"/>
              <w:left w:val="nil"/>
              <w:bottom w:val="nil"/>
              <w:right w:val="nil"/>
            </w:tcBorders>
            <w:noWrap/>
            <w:vAlign w:val="bottom"/>
            <w:hideMark/>
          </w:tcPr>
          <w:p w14:paraId="5F10762E"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52.63%</w:t>
            </w:r>
          </w:p>
        </w:tc>
        <w:tc>
          <w:tcPr>
            <w:tcW w:w="960" w:type="dxa"/>
            <w:tcBorders>
              <w:top w:val="nil"/>
              <w:left w:val="nil"/>
              <w:bottom w:val="nil"/>
              <w:right w:val="nil"/>
            </w:tcBorders>
            <w:noWrap/>
            <w:vAlign w:val="bottom"/>
            <w:hideMark/>
          </w:tcPr>
          <w:p w14:paraId="1592BB46"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33.33%</w:t>
            </w:r>
          </w:p>
        </w:tc>
      </w:tr>
      <w:tr w:rsidR="0059361F" w:rsidRPr="00EC3635" w14:paraId="3A7CF884" w14:textId="77777777" w:rsidTr="00802907">
        <w:trPr>
          <w:trHeight w:val="290"/>
        </w:trPr>
        <w:tc>
          <w:tcPr>
            <w:tcW w:w="3554" w:type="dxa"/>
            <w:gridSpan w:val="2"/>
            <w:tcBorders>
              <w:top w:val="nil"/>
              <w:left w:val="nil"/>
              <w:bottom w:val="nil"/>
              <w:right w:val="nil"/>
            </w:tcBorders>
            <w:noWrap/>
            <w:vAlign w:val="bottom"/>
            <w:hideMark/>
          </w:tcPr>
          <w:p w14:paraId="2E7E27C1"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Clinical Staff</w:t>
            </w:r>
          </w:p>
        </w:tc>
        <w:tc>
          <w:tcPr>
            <w:tcW w:w="143" w:type="dxa"/>
            <w:tcBorders>
              <w:top w:val="nil"/>
              <w:left w:val="nil"/>
              <w:bottom w:val="nil"/>
              <w:right w:val="nil"/>
            </w:tcBorders>
            <w:noWrap/>
            <w:vAlign w:val="bottom"/>
            <w:hideMark/>
          </w:tcPr>
          <w:p w14:paraId="38C7E57D" w14:textId="77777777" w:rsidR="0059361F" w:rsidRPr="00EC3635" w:rsidRDefault="0059361F" w:rsidP="00802907">
            <w:pPr>
              <w:spacing w:after="0" w:line="240" w:lineRule="auto"/>
              <w:rPr>
                <w:rFonts w:ascii="Calibri" w:eastAsia="Times New Roman" w:hAnsi="Calibri" w:cs="Calibri"/>
                <w:color w:val="000000"/>
              </w:rPr>
            </w:pPr>
          </w:p>
        </w:tc>
        <w:tc>
          <w:tcPr>
            <w:tcW w:w="143" w:type="dxa"/>
            <w:tcBorders>
              <w:top w:val="nil"/>
              <w:left w:val="nil"/>
              <w:bottom w:val="nil"/>
              <w:right w:val="nil"/>
            </w:tcBorders>
            <w:noWrap/>
            <w:vAlign w:val="bottom"/>
            <w:hideMark/>
          </w:tcPr>
          <w:p w14:paraId="67BBC619"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noWrap/>
            <w:vAlign w:val="bottom"/>
            <w:hideMark/>
          </w:tcPr>
          <w:p w14:paraId="29AB972F"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26.67%</w:t>
            </w:r>
          </w:p>
        </w:tc>
        <w:tc>
          <w:tcPr>
            <w:tcW w:w="1260" w:type="dxa"/>
            <w:tcBorders>
              <w:top w:val="nil"/>
              <w:left w:val="nil"/>
              <w:bottom w:val="nil"/>
              <w:right w:val="nil"/>
            </w:tcBorders>
            <w:noWrap/>
            <w:vAlign w:val="bottom"/>
            <w:hideMark/>
          </w:tcPr>
          <w:p w14:paraId="36D3A158"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13.33%</w:t>
            </w:r>
          </w:p>
        </w:tc>
        <w:tc>
          <w:tcPr>
            <w:tcW w:w="1340" w:type="dxa"/>
            <w:tcBorders>
              <w:top w:val="nil"/>
              <w:left w:val="nil"/>
              <w:bottom w:val="nil"/>
              <w:right w:val="nil"/>
            </w:tcBorders>
            <w:noWrap/>
            <w:vAlign w:val="bottom"/>
            <w:hideMark/>
          </w:tcPr>
          <w:p w14:paraId="6FE17A71"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15.79%</w:t>
            </w:r>
          </w:p>
        </w:tc>
        <w:tc>
          <w:tcPr>
            <w:tcW w:w="960" w:type="dxa"/>
            <w:tcBorders>
              <w:top w:val="nil"/>
              <w:left w:val="nil"/>
              <w:bottom w:val="nil"/>
              <w:right w:val="nil"/>
            </w:tcBorders>
            <w:noWrap/>
            <w:vAlign w:val="bottom"/>
            <w:hideMark/>
          </w:tcPr>
          <w:p w14:paraId="38233A36"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18.18%</w:t>
            </w:r>
          </w:p>
        </w:tc>
      </w:tr>
      <w:tr w:rsidR="0059361F" w:rsidRPr="00EC3635" w14:paraId="62D1F23B" w14:textId="77777777" w:rsidTr="00802907">
        <w:trPr>
          <w:trHeight w:val="290"/>
        </w:trPr>
        <w:tc>
          <w:tcPr>
            <w:tcW w:w="3697" w:type="dxa"/>
            <w:gridSpan w:val="3"/>
            <w:tcBorders>
              <w:top w:val="nil"/>
              <w:left w:val="nil"/>
              <w:bottom w:val="nil"/>
              <w:right w:val="nil"/>
            </w:tcBorders>
            <w:noWrap/>
            <w:vAlign w:val="bottom"/>
            <w:hideMark/>
          </w:tcPr>
          <w:p w14:paraId="6756C40E"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Non-Clinical front line</w:t>
            </w:r>
          </w:p>
        </w:tc>
        <w:tc>
          <w:tcPr>
            <w:tcW w:w="143" w:type="dxa"/>
            <w:tcBorders>
              <w:top w:val="nil"/>
              <w:left w:val="nil"/>
              <w:bottom w:val="nil"/>
              <w:right w:val="nil"/>
            </w:tcBorders>
            <w:noWrap/>
            <w:vAlign w:val="bottom"/>
            <w:hideMark/>
          </w:tcPr>
          <w:p w14:paraId="06AC40B4" w14:textId="77777777" w:rsidR="0059361F" w:rsidRPr="00EC3635" w:rsidRDefault="0059361F" w:rsidP="00802907">
            <w:pPr>
              <w:spacing w:after="0" w:line="240" w:lineRule="auto"/>
              <w:rPr>
                <w:rFonts w:ascii="Calibri" w:eastAsia="Times New Roman" w:hAnsi="Calibri" w:cs="Calibri"/>
                <w:color w:val="000000"/>
              </w:rPr>
            </w:pPr>
          </w:p>
        </w:tc>
        <w:tc>
          <w:tcPr>
            <w:tcW w:w="1380" w:type="dxa"/>
            <w:tcBorders>
              <w:top w:val="nil"/>
              <w:left w:val="nil"/>
              <w:bottom w:val="nil"/>
              <w:right w:val="nil"/>
            </w:tcBorders>
            <w:noWrap/>
            <w:vAlign w:val="bottom"/>
            <w:hideMark/>
          </w:tcPr>
          <w:p w14:paraId="193AF749"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13.33%</w:t>
            </w:r>
          </w:p>
        </w:tc>
        <w:tc>
          <w:tcPr>
            <w:tcW w:w="1260" w:type="dxa"/>
            <w:tcBorders>
              <w:top w:val="nil"/>
              <w:left w:val="nil"/>
              <w:bottom w:val="nil"/>
              <w:right w:val="nil"/>
            </w:tcBorders>
            <w:noWrap/>
            <w:vAlign w:val="bottom"/>
            <w:hideMark/>
          </w:tcPr>
          <w:p w14:paraId="062D6059"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43.33%</w:t>
            </w:r>
          </w:p>
        </w:tc>
        <w:tc>
          <w:tcPr>
            <w:tcW w:w="1340" w:type="dxa"/>
            <w:tcBorders>
              <w:top w:val="nil"/>
              <w:left w:val="nil"/>
              <w:bottom w:val="nil"/>
              <w:right w:val="nil"/>
            </w:tcBorders>
            <w:noWrap/>
            <w:vAlign w:val="bottom"/>
            <w:hideMark/>
          </w:tcPr>
          <w:p w14:paraId="15D5EBFC"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31.58%</w:t>
            </w:r>
          </w:p>
        </w:tc>
        <w:tc>
          <w:tcPr>
            <w:tcW w:w="960" w:type="dxa"/>
            <w:tcBorders>
              <w:top w:val="nil"/>
              <w:left w:val="nil"/>
              <w:bottom w:val="nil"/>
              <w:right w:val="nil"/>
            </w:tcBorders>
            <w:noWrap/>
            <w:vAlign w:val="bottom"/>
            <w:hideMark/>
          </w:tcPr>
          <w:p w14:paraId="4ACAD81F"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48.48%</w:t>
            </w:r>
          </w:p>
        </w:tc>
      </w:tr>
    </w:tbl>
    <w:p w14:paraId="2B469A86" w14:textId="77777777" w:rsidR="0059361F" w:rsidRDefault="0059361F" w:rsidP="0059361F">
      <w:pPr>
        <w:spacing w:line="276" w:lineRule="auto"/>
        <w:rPr>
          <w:rFonts w:ascii="Times New Roman" w:hAnsi="Times New Roman" w:cs="Times New Roman"/>
          <w:b/>
          <w:bCs/>
          <w:color w:val="EE0000"/>
          <w:sz w:val="24"/>
          <w:szCs w:val="24"/>
        </w:rPr>
      </w:pPr>
    </w:p>
    <w:tbl>
      <w:tblPr>
        <w:tblW w:w="9044" w:type="dxa"/>
        <w:tblLook w:val="04A0" w:firstRow="1" w:lastRow="0" w:firstColumn="1" w:lastColumn="0" w:noHBand="0" w:noVBand="1"/>
      </w:tblPr>
      <w:tblGrid>
        <w:gridCol w:w="3105"/>
        <w:gridCol w:w="222"/>
        <w:gridCol w:w="14"/>
        <w:gridCol w:w="208"/>
        <w:gridCol w:w="14"/>
        <w:gridCol w:w="208"/>
        <w:gridCol w:w="14"/>
        <w:gridCol w:w="294"/>
        <w:gridCol w:w="14"/>
        <w:gridCol w:w="2637"/>
        <w:gridCol w:w="14"/>
        <w:gridCol w:w="1326"/>
        <w:gridCol w:w="14"/>
        <w:gridCol w:w="946"/>
        <w:gridCol w:w="14"/>
      </w:tblGrid>
      <w:tr w:rsidR="0059361F" w:rsidRPr="00EC3635" w14:paraId="36E9D328" w14:textId="77777777" w:rsidTr="00802907">
        <w:trPr>
          <w:gridAfter w:val="1"/>
          <w:wAfter w:w="14" w:type="dxa"/>
          <w:trHeight w:val="290"/>
        </w:trPr>
        <w:tc>
          <w:tcPr>
            <w:tcW w:w="6730" w:type="dxa"/>
            <w:gridSpan w:val="10"/>
            <w:tcBorders>
              <w:top w:val="nil"/>
              <w:left w:val="nil"/>
              <w:bottom w:val="nil"/>
              <w:right w:val="nil"/>
            </w:tcBorders>
            <w:shd w:val="clear" w:color="000000" w:fill="FFC000"/>
            <w:noWrap/>
            <w:vAlign w:val="bottom"/>
            <w:hideMark/>
          </w:tcPr>
          <w:p w14:paraId="4EA2DF65" w14:textId="77777777" w:rsidR="0059361F" w:rsidRPr="00EC3635" w:rsidRDefault="0059361F" w:rsidP="00802907">
            <w:pPr>
              <w:spacing w:after="0" w:line="240" w:lineRule="auto"/>
              <w:rPr>
                <w:rFonts w:ascii="Calibri" w:eastAsia="Times New Roman" w:hAnsi="Calibri" w:cs="Calibri"/>
                <w:b/>
                <w:bCs/>
                <w:color w:val="000000"/>
              </w:rPr>
            </w:pPr>
            <w:r w:rsidRPr="00EC3635">
              <w:rPr>
                <w:rFonts w:ascii="Calibri" w:eastAsia="Times New Roman" w:hAnsi="Calibri" w:cs="Calibri"/>
                <w:b/>
                <w:bCs/>
                <w:color w:val="000000"/>
              </w:rPr>
              <w:t>NEW: My opinions and ideas are valued by my Supervisor &amp; team</w:t>
            </w:r>
          </w:p>
        </w:tc>
        <w:tc>
          <w:tcPr>
            <w:tcW w:w="1340" w:type="dxa"/>
            <w:gridSpan w:val="2"/>
            <w:tcBorders>
              <w:top w:val="nil"/>
              <w:left w:val="nil"/>
              <w:bottom w:val="nil"/>
              <w:right w:val="nil"/>
            </w:tcBorders>
            <w:noWrap/>
            <w:vAlign w:val="bottom"/>
            <w:hideMark/>
          </w:tcPr>
          <w:p w14:paraId="596101ED" w14:textId="77777777" w:rsidR="0059361F" w:rsidRPr="00EC3635" w:rsidRDefault="0059361F" w:rsidP="00802907">
            <w:pPr>
              <w:spacing w:after="0" w:line="240" w:lineRule="auto"/>
              <w:rPr>
                <w:rFonts w:ascii="Calibri" w:eastAsia="Times New Roman" w:hAnsi="Calibri" w:cs="Calibri"/>
                <w:b/>
                <w:bCs/>
                <w:color w:val="000000"/>
              </w:rPr>
            </w:pPr>
          </w:p>
        </w:tc>
        <w:tc>
          <w:tcPr>
            <w:tcW w:w="960" w:type="dxa"/>
            <w:gridSpan w:val="2"/>
            <w:tcBorders>
              <w:top w:val="nil"/>
              <w:left w:val="nil"/>
              <w:bottom w:val="nil"/>
              <w:right w:val="nil"/>
            </w:tcBorders>
            <w:noWrap/>
            <w:vAlign w:val="bottom"/>
            <w:hideMark/>
          </w:tcPr>
          <w:p w14:paraId="7993D1F0" w14:textId="77777777" w:rsidR="0059361F" w:rsidRPr="00EC3635" w:rsidRDefault="0059361F" w:rsidP="00802907">
            <w:pPr>
              <w:spacing w:after="0" w:line="240" w:lineRule="auto"/>
              <w:rPr>
                <w:rFonts w:ascii="Times New Roman" w:eastAsia="Times New Roman" w:hAnsi="Times New Roman" w:cs="Times New Roman"/>
                <w:sz w:val="20"/>
                <w:szCs w:val="20"/>
              </w:rPr>
            </w:pPr>
          </w:p>
        </w:tc>
      </w:tr>
      <w:tr w:rsidR="0059361F" w:rsidRPr="00EC3635" w14:paraId="3A34FEBD" w14:textId="77777777" w:rsidTr="00802907">
        <w:trPr>
          <w:gridAfter w:val="1"/>
          <w:wAfter w:w="14" w:type="dxa"/>
          <w:trHeight w:val="290"/>
        </w:trPr>
        <w:tc>
          <w:tcPr>
            <w:tcW w:w="3327" w:type="dxa"/>
            <w:gridSpan w:val="2"/>
            <w:tcBorders>
              <w:top w:val="nil"/>
              <w:left w:val="nil"/>
              <w:bottom w:val="nil"/>
              <w:right w:val="nil"/>
            </w:tcBorders>
            <w:noWrap/>
            <w:vAlign w:val="bottom"/>
            <w:hideMark/>
          </w:tcPr>
          <w:p w14:paraId="43567FD2"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Strongly Agree</w:t>
            </w:r>
          </w:p>
        </w:tc>
        <w:tc>
          <w:tcPr>
            <w:tcW w:w="222" w:type="dxa"/>
            <w:gridSpan w:val="2"/>
            <w:tcBorders>
              <w:top w:val="nil"/>
              <w:left w:val="nil"/>
              <w:bottom w:val="nil"/>
              <w:right w:val="nil"/>
            </w:tcBorders>
            <w:noWrap/>
            <w:vAlign w:val="bottom"/>
            <w:hideMark/>
          </w:tcPr>
          <w:p w14:paraId="68727068"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094F2CD0"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3D76D1AC"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12569079"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c>
          <w:tcPr>
            <w:tcW w:w="1340" w:type="dxa"/>
            <w:gridSpan w:val="2"/>
            <w:tcBorders>
              <w:top w:val="nil"/>
              <w:left w:val="nil"/>
              <w:bottom w:val="nil"/>
              <w:right w:val="nil"/>
            </w:tcBorders>
            <w:noWrap/>
            <w:vAlign w:val="bottom"/>
            <w:hideMark/>
          </w:tcPr>
          <w:p w14:paraId="1DF13565"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42.42%</w:t>
            </w:r>
          </w:p>
        </w:tc>
        <w:tc>
          <w:tcPr>
            <w:tcW w:w="960" w:type="dxa"/>
            <w:gridSpan w:val="2"/>
            <w:tcBorders>
              <w:top w:val="nil"/>
              <w:left w:val="nil"/>
              <w:bottom w:val="nil"/>
              <w:right w:val="nil"/>
            </w:tcBorders>
            <w:noWrap/>
            <w:vAlign w:val="bottom"/>
            <w:hideMark/>
          </w:tcPr>
          <w:p w14:paraId="499A2973"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42.42%</w:t>
            </w:r>
          </w:p>
        </w:tc>
      </w:tr>
      <w:tr w:rsidR="0059361F" w:rsidRPr="00EC3635" w14:paraId="2C5051D8" w14:textId="77777777" w:rsidTr="00802907">
        <w:trPr>
          <w:trHeight w:val="290"/>
        </w:trPr>
        <w:tc>
          <w:tcPr>
            <w:tcW w:w="3105" w:type="dxa"/>
            <w:tcBorders>
              <w:top w:val="nil"/>
              <w:left w:val="nil"/>
              <w:bottom w:val="nil"/>
              <w:right w:val="nil"/>
            </w:tcBorders>
            <w:noWrap/>
            <w:vAlign w:val="bottom"/>
            <w:hideMark/>
          </w:tcPr>
          <w:p w14:paraId="1E1D69F6"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Agree</w:t>
            </w:r>
          </w:p>
        </w:tc>
        <w:tc>
          <w:tcPr>
            <w:tcW w:w="236" w:type="dxa"/>
            <w:gridSpan w:val="2"/>
            <w:tcBorders>
              <w:top w:val="nil"/>
              <w:left w:val="nil"/>
              <w:bottom w:val="nil"/>
              <w:right w:val="nil"/>
            </w:tcBorders>
            <w:noWrap/>
            <w:vAlign w:val="bottom"/>
            <w:hideMark/>
          </w:tcPr>
          <w:p w14:paraId="6976B8EA"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0AA0CBD8"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55B8C0FC"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2BD06122"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742B2A2B"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c>
          <w:tcPr>
            <w:tcW w:w="1340" w:type="dxa"/>
            <w:gridSpan w:val="2"/>
            <w:tcBorders>
              <w:top w:val="nil"/>
              <w:left w:val="nil"/>
              <w:bottom w:val="nil"/>
              <w:right w:val="nil"/>
            </w:tcBorders>
            <w:noWrap/>
            <w:vAlign w:val="bottom"/>
            <w:hideMark/>
          </w:tcPr>
          <w:p w14:paraId="36FDA523"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27.27%</w:t>
            </w:r>
          </w:p>
        </w:tc>
        <w:tc>
          <w:tcPr>
            <w:tcW w:w="960" w:type="dxa"/>
            <w:gridSpan w:val="2"/>
            <w:tcBorders>
              <w:top w:val="nil"/>
              <w:left w:val="nil"/>
              <w:bottom w:val="nil"/>
              <w:right w:val="nil"/>
            </w:tcBorders>
            <w:noWrap/>
            <w:vAlign w:val="bottom"/>
            <w:hideMark/>
          </w:tcPr>
          <w:p w14:paraId="3BB510BF"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27.27%</w:t>
            </w:r>
          </w:p>
        </w:tc>
      </w:tr>
      <w:tr w:rsidR="0059361F" w:rsidRPr="00EC3635" w14:paraId="20C90F69" w14:textId="77777777" w:rsidTr="00802907">
        <w:trPr>
          <w:trHeight w:val="290"/>
        </w:trPr>
        <w:tc>
          <w:tcPr>
            <w:tcW w:w="3105" w:type="dxa"/>
            <w:tcBorders>
              <w:top w:val="nil"/>
              <w:left w:val="nil"/>
              <w:bottom w:val="nil"/>
              <w:right w:val="nil"/>
            </w:tcBorders>
            <w:noWrap/>
            <w:vAlign w:val="bottom"/>
            <w:hideMark/>
          </w:tcPr>
          <w:p w14:paraId="206098DF"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Neutral</w:t>
            </w:r>
          </w:p>
        </w:tc>
        <w:tc>
          <w:tcPr>
            <w:tcW w:w="236" w:type="dxa"/>
            <w:gridSpan w:val="2"/>
            <w:tcBorders>
              <w:top w:val="nil"/>
              <w:left w:val="nil"/>
              <w:bottom w:val="nil"/>
              <w:right w:val="nil"/>
            </w:tcBorders>
            <w:noWrap/>
            <w:vAlign w:val="bottom"/>
            <w:hideMark/>
          </w:tcPr>
          <w:p w14:paraId="34D56ED7"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7B0A010C"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49D72C7C"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5ED26617"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48A3606A"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c>
          <w:tcPr>
            <w:tcW w:w="1340" w:type="dxa"/>
            <w:gridSpan w:val="2"/>
            <w:tcBorders>
              <w:top w:val="nil"/>
              <w:left w:val="nil"/>
              <w:bottom w:val="nil"/>
              <w:right w:val="nil"/>
            </w:tcBorders>
            <w:noWrap/>
            <w:vAlign w:val="bottom"/>
            <w:hideMark/>
          </w:tcPr>
          <w:p w14:paraId="3EB6971A"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30.30%</w:t>
            </w:r>
          </w:p>
        </w:tc>
        <w:tc>
          <w:tcPr>
            <w:tcW w:w="960" w:type="dxa"/>
            <w:gridSpan w:val="2"/>
            <w:tcBorders>
              <w:top w:val="nil"/>
              <w:left w:val="nil"/>
              <w:bottom w:val="nil"/>
              <w:right w:val="nil"/>
            </w:tcBorders>
            <w:noWrap/>
            <w:vAlign w:val="bottom"/>
            <w:hideMark/>
          </w:tcPr>
          <w:p w14:paraId="7DCF9D0E"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30.30%</w:t>
            </w:r>
          </w:p>
        </w:tc>
      </w:tr>
      <w:tr w:rsidR="0059361F" w:rsidRPr="00EC3635" w14:paraId="135DA0CE" w14:textId="77777777" w:rsidTr="00802907">
        <w:trPr>
          <w:trHeight w:val="290"/>
        </w:trPr>
        <w:tc>
          <w:tcPr>
            <w:tcW w:w="3105" w:type="dxa"/>
            <w:tcBorders>
              <w:top w:val="nil"/>
              <w:left w:val="nil"/>
              <w:bottom w:val="nil"/>
              <w:right w:val="nil"/>
            </w:tcBorders>
            <w:noWrap/>
            <w:vAlign w:val="bottom"/>
            <w:hideMark/>
          </w:tcPr>
          <w:p w14:paraId="5C60E338"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Disagree</w:t>
            </w:r>
          </w:p>
        </w:tc>
        <w:tc>
          <w:tcPr>
            <w:tcW w:w="236" w:type="dxa"/>
            <w:gridSpan w:val="2"/>
            <w:tcBorders>
              <w:top w:val="nil"/>
              <w:left w:val="nil"/>
              <w:bottom w:val="nil"/>
              <w:right w:val="nil"/>
            </w:tcBorders>
            <w:noWrap/>
            <w:vAlign w:val="bottom"/>
            <w:hideMark/>
          </w:tcPr>
          <w:p w14:paraId="0BF9BE67"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070A2DD8"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2C8D6254"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47020675"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33BE9D75"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0.06%</w:t>
            </w:r>
          </w:p>
        </w:tc>
        <w:tc>
          <w:tcPr>
            <w:tcW w:w="1340" w:type="dxa"/>
            <w:gridSpan w:val="2"/>
            <w:tcBorders>
              <w:top w:val="nil"/>
              <w:left w:val="nil"/>
              <w:bottom w:val="nil"/>
              <w:right w:val="nil"/>
            </w:tcBorders>
            <w:noWrap/>
            <w:vAlign w:val="bottom"/>
            <w:hideMark/>
          </w:tcPr>
          <w:p w14:paraId="32AB5B02"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c>
          <w:tcPr>
            <w:tcW w:w="960" w:type="dxa"/>
            <w:gridSpan w:val="2"/>
            <w:tcBorders>
              <w:top w:val="nil"/>
              <w:left w:val="nil"/>
              <w:bottom w:val="nil"/>
              <w:right w:val="nil"/>
            </w:tcBorders>
            <w:noWrap/>
            <w:vAlign w:val="bottom"/>
            <w:hideMark/>
          </w:tcPr>
          <w:p w14:paraId="72CF3CD5"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-0.06%</w:t>
            </w:r>
          </w:p>
        </w:tc>
      </w:tr>
      <w:tr w:rsidR="0059361F" w:rsidRPr="00EC3635" w14:paraId="57B3258E" w14:textId="77777777" w:rsidTr="00802907">
        <w:trPr>
          <w:gridAfter w:val="1"/>
          <w:wAfter w:w="14" w:type="dxa"/>
          <w:trHeight w:val="290"/>
        </w:trPr>
        <w:tc>
          <w:tcPr>
            <w:tcW w:w="3327" w:type="dxa"/>
            <w:gridSpan w:val="2"/>
            <w:tcBorders>
              <w:top w:val="nil"/>
              <w:left w:val="nil"/>
              <w:bottom w:val="nil"/>
              <w:right w:val="nil"/>
            </w:tcBorders>
            <w:noWrap/>
            <w:vAlign w:val="bottom"/>
            <w:hideMark/>
          </w:tcPr>
          <w:p w14:paraId="09EEC832"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Strongly Disagree</w:t>
            </w:r>
          </w:p>
        </w:tc>
        <w:tc>
          <w:tcPr>
            <w:tcW w:w="222" w:type="dxa"/>
            <w:gridSpan w:val="2"/>
            <w:tcBorders>
              <w:top w:val="nil"/>
              <w:left w:val="nil"/>
              <w:bottom w:val="nil"/>
              <w:right w:val="nil"/>
            </w:tcBorders>
            <w:noWrap/>
            <w:vAlign w:val="bottom"/>
            <w:hideMark/>
          </w:tcPr>
          <w:p w14:paraId="2882D2F9"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3DE465C3"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7E20B25E"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4767B9C2"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c>
          <w:tcPr>
            <w:tcW w:w="1340" w:type="dxa"/>
            <w:gridSpan w:val="2"/>
            <w:tcBorders>
              <w:top w:val="nil"/>
              <w:left w:val="nil"/>
              <w:bottom w:val="nil"/>
              <w:right w:val="nil"/>
            </w:tcBorders>
            <w:noWrap/>
            <w:vAlign w:val="bottom"/>
            <w:hideMark/>
          </w:tcPr>
          <w:p w14:paraId="714E19D2"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c>
          <w:tcPr>
            <w:tcW w:w="960" w:type="dxa"/>
            <w:gridSpan w:val="2"/>
            <w:tcBorders>
              <w:top w:val="nil"/>
              <w:left w:val="nil"/>
              <w:bottom w:val="nil"/>
              <w:right w:val="nil"/>
            </w:tcBorders>
            <w:noWrap/>
            <w:vAlign w:val="bottom"/>
            <w:hideMark/>
          </w:tcPr>
          <w:p w14:paraId="5C417F07"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r>
      <w:tr w:rsidR="0059361F" w:rsidRPr="00EC3635" w14:paraId="3BA66C5B" w14:textId="77777777" w:rsidTr="00802907">
        <w:trPr>
          <w:trHeight w:val="290"/>
        </w:trPr>
        <w:tc>
          <w:tcPr>
            <w:tcW w:w="3105" w:type="dxa"/>
            <w:tcBorders>
              <w:top w:val="nil"/>
              <w:left w:val="nil"/>
              <w:bottom w:val="nil"/>
              <w:right w:val="nil"/>
            </w:tcBorders>
            <w:noWrap/>
            <w:vAlign w:val="bottom"/>
            <w:hideMark/>
          </w:tcPr>
          <w:p w14:paraId="0EB495A6" w14:textId="77777777" w:rsidR="0059361F" w:rsidRPr="00EC3635" w:rsidRDefault="0059361F" w:rsidP="00802907">
            <w:pPr>
              <w:spacing w:after="0" w:line="240" w:lineRule="auto"/>
              <w:jc w:val="right"/>
              <w:rPr>
                <w:rFonts w:ascii="Calibri" w:eastAsia="Times New Roman" w:hAnsi="Calibri" w:cs="Calibri"/>
                <w:color w:val="000000"/>
              </w:rPr>
            </w:pPr>
          </w:p>
        </w:tc>
        <w:tc>
          <w:tcPr>
            <w:tcW w:w="236" w:type="dxa"/>
            <w:gridSpan w:val="2"/>
            <w:tcBorders>
              <w:top w:val="nil"/>
              <w:left w:val="nil"/>
              <w:bottom w:val="nil"/>
              <w:right w:val="nil"/>
            </w:tcBorders>
            <w:noWrap/>
            <w:vAlign w:val="bottom"/>
            <w:hideMark/>
          </w:tcPr>
          <w:p w14:paraId="40DDCBB5"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17DCC6C2"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0BC1B874"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21CDE18E"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7252CCE4"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6D8B2B87"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0F11DF0B" w14:textId="77777777" w:rsidR="0059361F" w:rsidRPr="00EC3635" w:rsidRDefault="0059361F" w:rsidP="00802907">
            <w:pPr>
              <w:spacing w:after="0" w:line="240" w:lineRule="auto"/>
              <w:rPr>
                <w:rFonts w:ascii="Times New Roman" w:eastAsia="Times New Roman" w:hAnsi="Times New Roman" w:cs="Times New Roman"/>
                <w:sz w:val="20"/>
                <w:szCs w:val="20"/>
              </w:rPr>
            </w:pPr>
          </w:p>
        </w:tc>
      </w:tr>
      <w:tr w:rsidR="0059361F" w:rsidRPr="00EC3635" w14:paraId="632FB694" w14:textId="77777777" w:rsidTr="00802907">
        <w:trPr>
          <w:gridAfter w:val="1"/>
          <w:wAfter w:w="14" w:type="dxa"/>
          <w:trHeight w:val="290"/>
        </w:trPr>
        <w:tc>
          <w:tcPr>
            <w:tcW w:w="6730" w:type="dxa"/>
            <w:gridSpan w:val="10"/>
            <w:tcBorders>
              <w:top w:val="nil"/>
              <w:left w:val="nil"/>
              <w:bottom w:val="nil"/>
              <w:right w:val="nil"/>
            </w:tcBorders>
            <w:shd w:val="clear" w:color="000000" w:fill="FFC000"/>
            <w:noWrap/>
            <w:vAlign w:val="bottom"/>
            <w:hideMark/>
          </w:tcPr>
          <w:p w14:paraId="7A97C435" w14:textId="77777777" w:rsidR="0059361F" w:rsidRPr="00EC3635" w:rsidRDefault="0059361F" w:rsidP="00802907">
            <w:pPr>
              <w:spacing w:after="0" w:line="240" w:lineRule="auto"/>
              <w:rPr>
                <w:rFonts w:ascii="Calibri" w:eastAsia="Times New Roman" w:hAnsi="Calibri" w:cs="Calibri"/>
                <w:b/>
                <w:bCs/>
                <w:color w:val="000000"/>
              </w:rPr>
            </w:pPr>
            <w:r w:rsidRPr="00EC3635">
              <w:rPr>
                <w:rFonts w:ascii="Calibri" w:eastAsia="Times New Roman" w:hAnsi="Calibri" w:cs="Calibri"/>
                <w:b/>
                <w:bCs/>
                <w:color w:val="000000"/>
              </w:rPr>
              <w:t xml:space="preserve">NEW: I feel that HS prioritizes employee engagement </w:t>
            </w:r>
            <w:proofErr w:type="spellStart"/>
            <w:r w:rsidRPr="00EC3635">
              <w:rPr>
                <w:rFonts w:ascii="Calibri" w:eastAsia="Times New Roman" w:hAnsi="Calibri" w:cs="Calibri"/>
                <w:b/>
                <w:bCs/>
                <w:color w:val="000000"/>
              </w:rPr>
              <w:t>oppertunities</w:t>
            </w:r>
            <w:proofErr w:type="spellEnd"/>
          </w:p>
        </w:tc>
        <w:tc>
          <w:tcPr>
            <w:tcW w:w="1340" w:type="dxa"/>
            <w:gridSpan w:val="2"/>
            <w:tcBorders>
              <w:top w:val="nil"/>
              <w:left w:val="nil"/>
              <w:bottom w:val="nil"/>
              <w:right w:val="nil"/>
            </w:tcBorders>
            <w:noWrap/>
            <w:vAlign w:val="bottom"/>
            <w:hideMark/>
          </w:tcPr>
          <w:p w14:paraId="2B4F2DB3" w14:textId="77777777" w:rsidR="0059361F" w:rsidRPr="00EC3635" w:rsidRDefault="0059361F" w:rsidP="00802907">
            <w:pPr>
              <w:spacing w:after="0" w:line="240" w:lineRule="auto"/>
              <w:rPr>
                <w:rFonts w:ascii="Calibri" w:eastAsia="Times New Roman" w:hAnsi="Calibri" w:cs="Calibri"/>
                <w:b/>
                <w:bCs/>
                <w:color w:val="000000"/>
              </w:rPr>
            </w:pPr>
          </w:p>
        </w:tc>
        <w:tc>
          <w:tcPr>
            <w:tcW w:w="960" w:type="dxa"/>
            <w:gridSpan w:val="2"/>
            <w:tcBorders>
              <w:top w:val="nil"/>
              <w:left w:val="nil"/>
              <w:bottom w:val="nil"/>
              <w:right w:val="nil"/>
            </w:tcBorders>
            <w:noWrap/>
            <w:vAlign w:val="bottom"/>
            <w:hideMark/>
          </w:tcPr>
          <w:p w14:paraId="1798FD07" w14:textId="77777777" w:rsidR="0059361F" w:rsidRPr="00EC3635" w:rsidRDefault="0059361F" w:rsidP="00802907">
            <w:pPr>
              <w:spacing w:after="0" w:line="240" w:lineRule="auto"/>
              <w:rPr>
                <w:rFonts w:ascii="Times New Roman" w:eastAsia="Times New Roman" w:hAnsi="Times New Roman" w:cs="Times New Roman"/>
                <w:sz w:val="20"/>
                <w:szCs w:val="20"/>
              </w:rPr>
            </w:pPr>
          </w:p>
        </w:tc>
      </w:tr>
      <w:tr w:rsidR="0059361F" w:rsidRPr="00EC3635" w14:paraId="1D0BC1FA" w14:textId="77777777" w:rsidTr="00802907">
        <w:trPr>
          <w:gridAfter w:val="1"/>
          <w:wAfter w:w="14" w:type="dxa"/>
          <w:trHeight w:val="290"/>
        </w:trPr>
        <w:tc>
          <w:tcPr>
            <w:tcW w:w="3327" w:type="dxa"/>
            <w:gridSpan w:val="2"/>
            <w:tcBorders>
              <w:top w:val="nil"/>
              <w:left w:val="nil"/>
              <w:bottom w:val="nil"/>
              <w:right w:val="nil"/>
            </w:tcBorders>
            <w:noWrap/>
            <w:vAlign w:val="bottom"/>
            <w:hideMark/>
          </w:tcPr>
          <w:p w14:paraId="387C3F15"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Strongly Agree</w:t>
            </w:r>
          </w:p>
        </w:tc>
        <w:tc>
          <w:tcPr>
            <w:tcW w:w="222" w:type="dxa"/>
            <w:gridSpan w:val="2"/>
            <w:tcBorders>
              <w:top w:val="nil"/>
              <w:left w:val="nil"/>
              <w:bottom w:val="nil"/>
              <w:right w:val="nil"/>
            </w:tcBorders>
            <w:noWrap/>
            <w:vAlign w:val="bottom"/>
            <w:hideMark/>
          </w:tcPr>
          <w:p w14:paraId="118CD103"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623B2566"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12169492"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074E68B4"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c>
          <w:tcPr>
            <w:tcW w:w="1340" w:type="dxa"/>
            <w:gridSpan w:val="2"/>
            <w:tcBorders>
              <w:top w:val="nil"/>
              <w:left w:val="nil"/>
              <w:bottom w:val="nil"/>
              <w:right w:val="nil"/>
            </w:tcBorders>
            <w:noWrap/>
            <w:vAlign w:val="bottom"/>
            <w:hideMark/>
          </w:tcPr>
          <w:p w14:paraId="661375B0"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30.30%</w:t>
            </w:r>
          </w:p>
        </w:tc>
        <w:tc>
          <w:tcPr>
            <w:tcW w:w="960" w:type="dxa"/>
            <w:gridSpan w:val="2"/>
            <w:tcBorders>
              <w:top w:val="nil"/>
              <w:left w:val="nil"/>
              <w:bottom w:val="nil"/>
              <w:right w:val="nil"/>
            </w:tcBorders>
            <w:noWrap/>
            <w:vAlign w:val="bottom"/>
            <w:hideMark/>
          </w:tcPr>
          <w:p w14:paraId="1396D8E7"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30.30%</w:t>
            </w:r>
          </w:p>
        </w:tc>
      </w:tr>
      <w:tr w:rsidR="0059361F" w:rsidRPr="00EC3635" w14:paraId="65373CB9" w14:textId="77777777" w:rsidTr="00802907">
        <w:trPr>
          <w:trHeight w:val="290"/>
        </w:trPr>
        <w:tc>
          <w:tcPr>
            <w:tcW w:w="3105" w:type="dxa"/>
            <w:tcBorders>
              <w:top w:val="nil"/>
              <w:left w:val="nil"/>
              <w:bottom w:val="nil"/>
              <w:right w:val="nil"/>
            </w:tcBorders>
            <w:noWrap/>
            <w:vAlign w:val="bottom"/>
            <w:hideMark/>
          </w:tcPr>
          <w:p w14:paraId="671D662A"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Agree</w:t>
            </w:r>
          </w:p>
        </w:tc>
        <w:tc>
          <w:tcPr>
            <w:tcW w:w="236" w:type="dxa"/>
            <w:gridSpan w:val="2"/>
            <w:tcBorders>
              <w:top w:val="nil"/>
              <w:left w:val="nil"/>
              <w:bottom w:val="nil"/>
              <w:right w:val="nil"/>
            </w:tcBorders>
            <w:noWrap/>
            <w:vAlign w:val="bottom"/>
            <w:hideMark/>
          </w:tcPr>
          <w:p w14:paraId="6DE54AFF"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107B0E81"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5BE813B3"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714893A4"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0854DDB6"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c>
          <w:tcPr>
            <w:tcW w:w="1340" w:type="dxa"/>
            <w:gridSpan w:val="2"/>
            <w:tcBorders>
              <w:top w:val="nil"/>
              <w:left w:val="nil"/>
              <w:bottom w:val="nil"/>
              <w:right w:val="nil"/>
            </w:tcBorders>
            <w:noWrap/>
            <w:vAlign w:val="bottom"/>
            <w:hideMark/>
          </w:tcPr>
          <w:p w14:paraId="3ACA4E95"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39.39%</w:t>
            </w:r>
          </w:p>
        </w:tc>
        <w:tc>
          <w:tcPr>
            <w:tcW w:w="960" w:type="dxa"/>
            <w:gridSpan w:val="2"/>
            <w:tcBorders>
              <w:top w:val="nil"/>
              <w:left w:val="nil"/>
              <w:bottom w:val="nil"/>
              <w:right w:val="nil"/>
            </w:tcBorders>
            <w:noWrap/>
            <w:vAlign w:val="bottom"/>
            <w:hideMark/>
          </w:tcPr>
          <w:p w14:paraId="7E357E32"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39.39%</w:t>
            </w:r>
          </w:p>
        </w:tc>
      </w:tr>
      <w:tr w:rsidR="0059361F" w:rsidRPr="00EC3635" w14:paraId="5E05F3E1" w14:textId="77777777" w:rsidTr="00802907">
        <w:trPr>
          <w:trHeight w:val="290"/>
        </w:trPr>
        <w:tc>
          <w:tcPr>
            <w:tcW w:w="3105" w:type="dxa"/>
            <w:tcBorders>
              <w:top w:val="nil"/>
              <w:left w:val="nil"/>
              <w:bottom w:val="nil"/>
              <w:right w:val="nil"/>
            </w:tcBorders>
            <w:noWrap/>
            <w:vAlign w:val="bottom"/>
            <w:hideMark/>
          </w:tcPr>
          <w:p w14:paraId="13216917"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Neutral</w:t>
            </w:r>
          </w:p>
        </w:tc>
        <w:tc>
          <w:tcPr>
            <w:tcW w:w="236" w:type="dxa"/>
            <w:gridSpan w:val="2"/>
            <w:tcBorders>
              <w:top w:val="nil"/>
              <w:left w:val="nil"/>
              <w:bottom w:val="nil"/>
              <w:right w:val="nil"/>
            </w:tcBorders>
            <w:noWrap/>
            <w:vAlign w:val="bottom"/>
            <w:hideMark/>
          </w:tcPr>
          <w:p w14:paraId="03C94FB5"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5D0376A5"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68EB7201"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2B8176F1"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20BCC894"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c>
          <w:tcPr>
            <w:tcW w:w="1340" w:type="dxa"/>
            <w:gridSpan w:val="2"/>
            <w:tcBorders>
              <w:top w:val="nil"/>
              <w:left w:val="nil"/>
              <w:bottom w:val="nil"/>
              <w:right w:val="nil"/>
            </w:tcBorders>
            <w:noWrap/>
            <w:vAlign w:val="bottom"/>
            <w:hideMark/>
          </w:tcPr>
          <w:p w14:paraId="0567A51E"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27.27%</w:t>
            </w:r>
          </w:p>
        </w:tc>
        <w:tc>
          <w:tcPr>
            <w:tcW w:w="960" w:type="dxa"/>
            <w:gridSpan w:val="2"/>
            <w:tcBorders>
              <w:top w:val="nil"/>
              <w:left w:val="nil"/>
              <w:bottom w:val="nil"/>
              <w:right w:val="nil"/>
            </w:tcBorders>
            <w:noWrap/>
            <w:vAlign w:val="bottom"/>
            <w:hideMark/>
          </w:tcPr>
          <w:p w14:paraId="74363115"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27.27%</w:t>
            </w:r>
          </w:p>
        </w:tc>
      </w:tr>
      <w:tr w:rsidR="0059361F" w:rsidRPr="00EC3635" w14:paraId="297D7323" w14:textId="77777777" w:rsidTr="00802907">
        <w:trPr>
          <w:trHeight w:val="290"/>
        </w:trPr>
        <w:tc>
          <w:tcPr>
            <w:tcW w:w="3105" w:type="dxa"/>
            <w:tcBorders>
              <w:top w:val="nil"/>
              <w:left w:val="nil"/>
              <w:bottom w:val="nil"/>
              <w:right w:val="nil"/>
            </w:tcBorders>
            <w:noWrap/>
            <w:vAlign w:val="bottom"/>
            <w:hideMark/>
          </w:tcPr>
          <w:p w14:paraId="2569E551"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lastRenderedPageBreak/>
              <w:t>Disagree</w:t>
            </w:r>
          </w:p>
        </w:tc>
        <w:tc>
          <w:tcPr>
            <w:tcW w:w="236" w:type="dxa"/>
            <w:gridSpan w:val="2"/>
            <w:tcBorders>
              <w:top w:val="nil"/>
              <w:left w:val="nil"/>
              <w:bottom w:val="nil"/>
              <w:right w:val="nil"/>
            </w:tcBorders>
            <w:noWrap/>
            <w:vAlign w:val="bottom"/>
            <w:hideMark/>
          </w:tcPr>
          <w:p w14:paraId="6A8F2173"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10032E7E"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651B58F6"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6530B041"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17E6941E"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0.06%</w:t>
            </w:r>
          </w:p>
        </w:tc>
        <w:tc>
          <w:tcPr>
            <w:tcW w:w="1340" w:type="dxa"/>
            <w:gridSpan w:val="2"/>
            <w:tcBorders>
              <w:top w:val="nil"/>
              <w:left w:val="nil"/>
              <w:bottom w:val="nil"/>
              <w:right w:val="nil"/>
            </w:tcBorders>
            <w:noWrap/>
            <w:vAlign w:val="bottom"/>
            <w:hideMark/>
          </w:tcPr>
          <w:p w14:paraId="03CD08F6"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3.03%</w:t>
            </w:r>
          </w:p>
        </w:tc>
        <w:tc>
          <w:tcPr>
            <w:tcW w:w="960" w:type="dxa"/>
            <w:gridSpan w:val="2"/>
            <w:tcBorders>
              <w:top w:val="nil"/>
              <w:left w:val="nil"/>
              <w:bottom w:val="nil"/>
              <w:right w:val="nil"/>
            </w:tcBorders>
            <w:noWrap/>
            <w:vAlign w:val="bottom"/>
            <w:hideMark/>
          </w:tcPr>
          <w:p w14:paraId="6BDD7279"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2.97%</w:t>
            </w:r>
          </w:p>
        </w:tc>
      </w:tr>
      <w:tr w:rsidR="0059361F" w:rsidRPr="00EC3635" w14:paraId="275F5EBC" w14:textId="77777777" w:rsidTr="00802907">
        <w:trPr>
          <w:gridAfter w:val="1"/>
          <w:wAfter w:w="14" w:type="dxa"/>
          <w:trHeight w:val="290"/>
        </w:trPr>
        <w:tc>
          <w:tcPr>
            <w:tcW w:w="3327" w:type="dxa"/>
            <w:gridSpan w:val="2"/>
            <w:tcBorders>
              <w:top w:val="nil"/>
              <w:left w:val="nil"/>
              <w:bottom w:val="nil"/>
              <w:right w:val="nil"/>
            </w:tcBorders>
            <w:noWrap/>
            <w:vAlign w:val="bottom"/>
            <w:hideMark/>
          </w:tcPr>
          <w:p w14:paraId="4CB6BDD6"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Strongly Disagree</w:t>
            </w:r>
          </w:p>
        </w:tc>
        <w:tc>
          <w:tcPr>
            <w:tcW w:w="222" w:type="dxa"/>
            <w:gridSpan w:val="2"/>
            <w:tcBorders>
              <w:top w:val="nil"/>
              <w:left w:val="nil"/>
              <w:bottom w:val="nil"/>
              <w:right w:val="nil"/>
            </w:tcBorders>
            <w:noWrap/>
            <w:vAlign w:val="bottom"/>
            <w:hideMark/>
          </w:tcPr>
          <w:p w14:paraId="199D9675"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4DA1C691"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524B8E21"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37985F95"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c>
          <w:tcPr>
            <w:tcW w:w="1340" w:type="dxa"/>
            <w:gridSpan w:val="2"/>
            <w:tcBorders>
              <w:top w:val="nil"/>
              <w:left w:val="nil"/>
              <w:bottom w:val="nil"/>
              <w:right w:val="nil"/>
            </w:tcBorders>
            <w:noWrap/>
            <w:vAlign w:val="bottom"/>
            <w:hideMark/>
          </w:tcPr>
          <w:p w14:paraId="6B979791"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c>
          <w:tcPr>
            <w:tcW w:w="960" w:type="dxa"/>
            <w:gridSpan w:val="2"/>
            <w:tcBorders>
              <w:top w:val="nil"/>
              <w:left w:val="nil"/>
              <w:bottom w:val="nil"/>
              <w:right w:val="nil"/>
            </w:tcBorders>
            <w:noWrap/>
            <w:vAlign w:val="bottom"/>
            <w:hideMark/>
          </w:tcPr>
          <w:p w14:paraId="319E779C"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r>
      <w:tr w:rsidR="0059361F" w:rsidRPr="00EC3635" w14:paraId="507F6492" w14:textId="77777777" w:rsidTr="00802907">
        <w:trPr>
          <w:trHeight w:val="290"/>
        </w:trPr>
        <w:tc>
          <w:tcPr>
            <w:tcW w:w="3105" w:type="dxa"/>
            <w:tcBorders>
              <w:top w:val="nil"/>
              <w:left w:val="nil"/>
              <w:bottom w:val="nil"/>
              <w:right w:val="nil"/>
            </w:tcBorders>
            <w:noWrap/>
            <w:vAlign w:val="bottom"/>
            <w:hideMark/>
          </w:tcPr>
          <w:p w14:paraId="10C21B94" w14:textId="77777777" w:rsidR="0059361F" w:rsidRPr="00EC3635" w:rsidRDefault="0059361F" w:rsidP="00802907">
            <w:pPr>
              <w:spacing w:after="0" w:line="240" w:lineRule="auto"/>
              <w:jc w:val="right"/>
              <w:rPr>
                <w:rFonts w:ascii="Calibri" w:eastAsia="Times New Roman" w:hAnsi="Calibri" w:cs="Calibri"/>
                <w:color w:val="000000"/>
              </w:rPr>
            </w:pPr>
          </w:p>
        </w:tc>
        <w:tc>
          <w:tcPr>
            <w:tcW w:w="236" w:type="dxa"/>
            <w:gridSpan w:val="2"/>
            <w:tcBorders>
              <w:top w:val="nil"/>
              <w:left w:val="nil"/>
              <w:bottom w:val="nil"/>
              <w:right w:val="nil"/>
            </w:tcBorders>
            <w:noWrap/>
            <w:vAlign w:val="bottom"/>
            <w:hideMark/>
          </w:tcPr>
          <w:p w14:paraId="01A8C8F9"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4332A185"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086B337A"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13A28B31"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5DC28F4C"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0C002ECE"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7E10404A" w14:textId="77777777" w:rsidR="0059361F" w:rsidRPr="00EC3635" w:rsidRDefault="0059361F" w:rsidP="00802907">
            <w:pPr>
              <w:spacing w:after="0" w:line="240" w:lineRule="auto"/>
              <w:rPr>
                <w:rFonts w:ascii="Times New Roman" w:eastAsia="Times New Roman" w:hAnsi="Times New Roman" w:cs="Times New Roman"/>
                <w:sz w:val="20"/>
                <w:szCs w:val="20"/>
              </w:rPr>
            </w:pPr>
          </w:p>
        </w:tc>
      </w:tr>
      <w:tr w:rsidR="0059361F" w:rsidRPr="00EC3635" w14:paraId="2A62B011" w14:textId="77777777" w:rsidTr="00802907">
        <w:trPr>
          <w:trHeight w:val="290"/>
        </w:trPr>
        <w:tc>
          <w:tcPr>
            <w:tcW w:w="3105" w:type="dxa"/>
            <w:tcBorders>
              <w:top w:val="nil"/>
              <w:left w:val="nil"/>
              <w:bottom w:val="nil"/>
              <w:right w:val="nil"/>
            </w:tcBorders>
            <w:noWrap/>
            <w:vAlign w:val="bottom"/>
            <w:hideMark/>
          </w:tcPr>
          <w:p w14:paraId="42422176"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14:paraId="7E0A7F55"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73C3ED6A"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3E78005B"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1CB27ED9"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06B911DE"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04EF2C9F"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668F815D" w14:textId="77777777" w:rsidR="0059361F" w:rsidRPr="00EC3635" w:rsidRDefault="0059361F" w:rsidP="00802907">
            <w:pPr>
              <w:spacing w:after="0" w:line="240" w:lineRule="auto"/>
              <w:rPr>
                <w:rFonts w:ascii="Times New Roman" w:eastAsia="Times New Roman" w:hAnsi="Times New Roman" w:cs="Times New Roman"/>
                <w:sz w:val="20"/>
                <w:szCs w:val="20"/>
              </w:rPr>
            </w:pPr>
          </w:p>
        </w:tc>
      </w:tr>
      <w:tr w:rsidR="0059361F" w:rsidRPr="00EC3635" w14:paraId="5A4754B4" w14:textId="77777777" w:rsidTr="00802907">
        <w:trPr>
          <w:trHeight w:val="290"/>
        </w:trPr>
        <w:tc>
          <w:tcPr>
            <w:tcW w:w="3105" w:type="dxa"/>
            <w:tcBorders>
              <w:top w:val="nil"/>
              <w:left w:val="nil"/>
              <w:bottom w:val="nil"/>
              <w:right w:val="nil"/>
            </w:tcBorders>
            <w:noWrap/>
            <w:vAlign w:val="bottom"/>
            <w:hideMark/>
          </w:tcPr>
          <w:p w14:paraId="27094981"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14:paraId="2A559EB9"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31B6F646"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5312B7D1"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1022A558"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1C2DE156"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272A54D8"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1E05A994" w14:textId="77777777" w:rsidR="0059361F" w:rsidRPr="00EC3635" w:rsidRDefault="0059361F" w:rsidP="00802907">
            <w:pPr>
              <w:spacing w:after="0" w:line="240" w:lineRule="auto"/>
              <w:rPr>
                <w:rFonts w:ascii="Times New Roman" w:eastAsia="Times New Roman" w:hAnsi="Times New Roman" w:cs="Times New Roman"/>
                <w:sz w:val="20"/>
                <w:szCs w:val="20"/>
              </w:rPr>
            </w:pPr>
          </w:p>
        </w:tc>
      </w:tr>
      <w:tr w:rsidR="0059361F" w:rsidRPr="00EC3635" w14:paraId="14A9192A" w14:textId="77777777" w:rsidTr="00802907">
        <w:trPr>
          <w:trHeight w:val="290"/>
        </w:trPr>
        <w:tc>
          <w:tcPr>
            <w:tcW w:w="3105" w:type="dxa"/>
            <w:tcBorders>
              <w:top w:val="nil"/>
              <w:left w:val="nil"/>
              <w:bottom w:val="nil"/>
              <w:right w:val="nil"/>
            </w:tcBorders>
            <w:noWrap/>
            <w:vAlign w:val="bottom"/>
            <w:hideMark/>
          </w:tcPr>
          <w:p w14:paraId="7D89513B"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14:paraId="17FE4E74"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12148219"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37CFB746"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36B6C921"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1D4EC285"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71891F63"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34860636" w14:textId="77777777" w:rsidR="0059361F" w:rsidRPr="00EC3635" w:rsidRDefault="0059361F" w:rsidP="00802907">
            <w:pPr>
              <w:spacing w:after="0" w:line="240" w:lineRule="auto"/>
              <w:rPr>
                <w:rFonts w:ascii="Times New Roman" w:eastAsia="Times New Roman" w:hAnsi="Times New Roman" w:cs="Times New Roman"/>
                <w:sz w:val="20"/>
                <w:szCs w:val="20"/>
              </w:rPr>
            </w:pPr>
          </w:p>
        </w:tc>
      </w:tr>
      <w:tr w:rsidR="0059361F" w:rsidRPr="00EC3635" w14:paraId="70A0B146" w14:textId="77777777" w:rsidTr="00802907">
        <w:trPr>
          <w:trHeight w:val="290"/>
        </w:trPr>
        <w:tc>
          <w:tcPr>
            <w:tcW w:w="3105" w:type="dxa"/>
            <w:tcBorders>
              <w:top w:val="nil"/>
              <w:left w:val="nil"/>
              <w:bottom w:val="nil"/>
              <w:right w:val="nil"/>
            </w:tcBorders>
            <w:noWrap/>
            <w:vAlign w:val="bottom"/>
            <w:hideMark/>
          </w:tcPr>
          <w:p w14:paraId="3637280A"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14:paraId="7D07E1EB"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3272EFDB"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7E686538"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06000C2F"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4AE01DD9"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12E5DF35"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17B0B1C6" w14:textId="77777777" w:rsidR="0059361F" w:rsidRPr="00EC3635" w:rsidRDefault="0059361F" w:rsidP="00802907">
            <w:pPr>
              <w:spacing w:after="0" w:line="240" w:lineRule="auto"/>
              <w:rPr>
                <w:rFonts w:ascii="Times New Roman" w:eastAsia="Times New Roman" w:hAnsi="Times New Roman" w:cs="Times New Roman"/>
                <w:sz w:val="20"/>
                <w:szCs w:val="20"/>
              </w:rPr>
            </w:pPr>
          </w:p>
        </w:tc>
      </w:tr>
      <w:tr w:rsidR="0059361F" w:rsidRPr="00EC3635" w14:paraId="574C9B06" w14:textId="77777777" w:rsidTr="00802907">
        <w:trPr>
          <w:trHeight w:val="290"/>
        </w:trPr>
        <w:tc>
          <w:tcPr>
            <w:tcW w:w="3105" w:type="dxa"/>
            <w:tcBorders>
              <w:top w:val="nil"/>
              <w:left w:val="nil"/>
              <w:bottom w:val="nil"/>
              <w:right w:val="nil"/>
            </w:tcBorders>
            <w:noWrap/>
            <w:vAlign w:val="bottom"/>
            <w:hideMark/>
          </w:tcPr>
          <w:p w14:paraId="5FBDBB0C"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14:paraId="0CBD9580"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601D16AE"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56FC007A"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1CAB3E69"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7085FFCF"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5FB394D8"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07620AFF" w14:textId="77777777" w:rsidR="0059361F" w:rsidRPr="00EC3635" w:rsidRDefault="0059361F" w:rsidP="00802907">
            <w:pPr>
              <w:spacing w:after="0" w:line="240" w:lineRule="auto"/>
              <w:rPr>
                <w:rFonts w:ascii="Times New Roman" w:eastAsia="Times New Roman" w:hAnsi="Times New Roman" w:cs="Times New Roman"/>
                <w:sz w:val="20"/>
                <w:szCs w:val="20"/>
              </w:rPr>
            </w:pPr>
          </w:p>
        </w:tc>
      </w:tr>
      <w:tr w:rsidR="0059361F" w:rsidRPr="00EC3635" w14:paraId="7856A5D0" w14:textId="77777777" w:rsidTr="00802907">
        <w:trPr>
          <w:gridAfter w:val="1"/>
          <w:wAfter w:w="14" w:type="dxa"/>
          <w:trHeight w:val="290"/>
        </w:trPr>
        <w:tc>
          <w:tcPr>
            <w:tcW w:w="3771" w:type="dxa"/>
            <w:gridSpan w:val="6"/>
            <w:tcBorders>
              <w:top w:val="nil"/>
              <w:left w:val="nil"/>
              <w:bottom w:val="nil"/>
              <w:right w:val="nil"/>
            </w:tcBorders>
            <w:shd w:val="clear" w:color="000000" w:fill="FFC000"/>
            <w:noWrap/>
            <w:vAlign w:val="bottom"/>
            <w:hideMark/>
          </w:tcPr>
          <w:p w14:paraId="30E40C79" w14:textId="77777777" w:rsidR="0059361F" w:rsidRPr="00EC3635" w:rsidRDefault="0059361F" w:rsidP="00802907">
            <w:pPr>
              <w:spacing w:after="0" w:line="240" w:lineRule="auto"/>
              <w:rPr>
                <w:rFonts w:ascii="Calibri" w:eastAsia="Times New Roman" w:hAnsi="Calibri" w:cs="Calibri"/>
                <w:b/>
                <w:bCs/>
                <w:color w:val="000000"/>
              </w:rPr>
            </w:pPr>
            <w:r w:rsidRPr="00EC3635">
              <w:rPr>
                <w:rFonts w:ascii="Calibri" w:eastAsia="Times New Roman" w:hAnsi="Calibri" w:cs="Calibri"/>
                <w:b/>
                <w:bCs/>
                <w:color w:val="000000"/>
              </w:rPr>
              <w:t>Are you satisfied with Benefits Homespace Offers</w:t>
            </w:r>
          </w:p>
        </w:tc>
        <w:tc>
          <w:tcPr>
            <w:tcW w:w="308" w:type="dxa"/>
            <w:gridSpan w:val="2"/>
            <w:tcBorders>
              <w:top w:val="nil"/>
              <w:left w:val="nil"/>
              <w:bottom w:val="nil"/>
              <w:right w:val="nil"/>
            </w:tcBorders>
            <w:shd w:val="clear" w:color="000000" w:fill="FFC000"/>
            <w:noWrap/>
            <w:vAlign w:val="bottom"/>
            <w:hideMark/>
          </w:tcPr>
          <w:p w14:paraId="37BF48E3"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 </w:t>
            </w:r>
          </w:p>
        </w:tc>
        <w:tc>
          <w:tcPr>
            <w:tcW w:w="2651" w:type="dxa"/>
            <w:gridSpan w:val="2"/>
            <w:tcBorders>
              <w:top w:val="nil"/>
              <w:left w:val="nil"/>
              <w:bottom w:val="nil"/>
              <w:right w:val="nil"/>
            </w:tcBorders>
            <w:noWrap/>
            <w:vAlign w:val="bottom"/>
            <w:hideMark/>
          </w:tcPr>
          <w:p w14:paraId="405BF884" w14:textId="77777777" w:rsidR="0059361F" w:rsidRPr="00EC3635" w:rsidRDefault="0059361F" w:rsidP="00802907">
            <w:pPr>
              <w:spacing w:after="0" w:line="240" w:lineRule="auto"/>
              <w:rPr>
                <w:rFonts w:ascii="Calibri" w:eastAsia="Times New Roman" w:hAnsi="Calibri" w:cs="Calibri"/>
                <w:color w:val="000000"/>
              </w:rPr>
            </w:pPr>
          </w:p>
        </w:tc>
        <w:tc>
          <w:tcPr>
            <w:tcW w:w="1340" w:type="dxa"/>
            <w:gridSpan w:val="2"/>
            <w:tcBorders>
              <w:top w:val="nil"/>
              <w:left w:val="nil"/>
              <w:bottom w:val="nil"/>
              <w:right w:val="nil"/>
            </w:tcBorders>
            <w:noWrap/>
            <w:vAlign w:val="bottom"/>
            <w:hideMark/>
          </w:tcPr>
          <w:p w14:paraId="2359C7CE"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4652FA3C" w14:textId="77777777" w:rsidR="0059361F" w:rsidRPr="00EC3635" w:rsidRDefault="0059361F" w:rsidP="00802907">
            <w:pPr>
              <w:spacing w:after="0" w:line="240" w:lineRule="auto"/>
              <w:rPr>
                <w:rFonts w:ascii="Times New Roman" w:eastAsia="Times New Roman" w:hAnsi="Times New Roman" w:cs="Times New Roman"/>
                <w:sz w:val="20"/>
                <w:szCs w:val="20"/>
              </w:rPr>
            </w:pPr>
          </w:p>
        </w:tc>
      </w:tr>
      <w:tr w:rsidR="0059361F" w:rsidRPr="00EC3635" w14:paraId="5AAEE1F1" w14:textId="77777777" w:rsidTr="00802907">
        <w:trPr>
          <w:trHeight w:val="290"/>
        </w:trPr>
        <w:tc>
          <w:tcPr>
            <w:tcW w:w="3105" w:type="dxa"/>
            <w:tcBorders>
              <w:top w:val="nil"/>
              <w:left w:val="nil"/>
              <w:bottom w:val="nil"/>
              <w:right w:val="nil"/>
            </w:tcBorders>
            <w:noWrap/>
            <w:vAlign w:val="bottom"/>
            <w:hideMark/>
          </w:tcPr>
          <w:p w14:paraId="2F240A7C"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Agree</w:t>
            </w:r>
          </w:p>
        </w:tc>
        <w:tc>
          <w:tcPr>
            <w:tcW w:w="236" w:type="dxa"/>
            <w:gridSpan w:val="2"/>
            <w:tcBorders>
              <w:top w:val="nil"/>
              <w:left w:val="nil"/>
              <w:bottom w:val="nil"/>
              <w:right w:val="nil"/>
            </w:tcBorders>
            <w:noWrap/>
            <w:vAlign w:val="bottom"/>
            <w:hideMark/>
          </w:tcPr>
          <w:p w14:paraId="14B2FC82"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318DC951"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2770E3D9"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30E1B0E2"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5D4B98A7"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44.44%</w:t>
            </w:r>
          </w:p>
        </w:tc>
        <w:tc>
          <w:tcPr>
            <w:tcW w:w="1340" w:type="dxa"/>
            <w:gridSpan w:val="2"/>
            <w:tcBorders>
              <w:top w:val="nil"/>
              <w:left w:val="nil"/>
              <w:bottom w:val="nil"/>
              <w:right w:val="nil"/>
            </w:tcBorders>
            <w:noWrap/>
            <w:vAlign w:val="bottom"/>
            <w:hideMark/>
          </w:tcPr>
          <w:p w14:paraId="382C349B"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51.52%</w:t>
            </w:r>
          </w:p>
        </w:tc>
        <w:tc>
          <w:tcPr>
            <w:tcW w:w="960" w:type="dxa"/>
            <w:gridSpan w:val="2"/>
            <w:tcBorders>
              <w:top w:val="nil"/>
              <w:left w:val="nil"/>
              <w:bottom w:val="nil"/>
              <w:right w:val="nil"/>
            </w:tcBorders>
            <w:noWrap/>
            <w:vAlign w:val="bottom"/>
            <w:hideMark/>
          </w:tcPr>
          <w:p w14:paraId="12EAF467"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-7.08%</w:t>
            </w:r>
          </w:p>
        </w:tc>
      </w:tr>
      <w:tr w:rsidR="0059361F" w:rsidRPr="00EC3635" w14:paraId="1F92B5F2" w14:textId="77777777" w:rsidTr="00802907">
        <w:trPr>
          <w:gridAfter w:val="1"/>
          <w:wAfter w:w="14" w:type="dxa"/>
          <w:trHeight w:val="290"/>
        </w:trPr>
        <w:tc>
          <w:tcPr>
            <w:tcW w:w="3327" w:type="dxa"/>
            <w:gridSpan w:val="2"/>
            <w:tcBorders>
              <w:top w:val="nil"/>
              <w:left w:val="nil"/>
              <w:bottom w:val="nil"/>
              <w:right w:val="nil"/>
            </w:tcBorders>
            <w:noWrap/>
            <w:vAlign w:val="bottom"/>
            <w:hideMark/>
          </w:tcPr>
          <w:p w14:paraId="021EC22E"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Somewhat Agree</w:t>
            </w:r>
          </w:p>
        </w:tc>
        <w:tc>
          <w:tcPr>
            <w:tcW w:w="222" w:type="dxa"/>
            <w:gridSpan w:val="2"/>
            <w:tcBorders>
              <w:top w:val="nil"/>
              <w:left w:val="nil"/>
              <w:bottom w:val="nil"/>
              <w:right w:val="nil"/>
            </w:tcBorders>
            <w:noWrap/>
            <w:vAlign w:val="bottom"/>
            <w:hideMark/>
          </w:tcPr>
          <w:p w14:paraId="710C1A34"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78561F45"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1AFA9DDE"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1B87149C"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5.56%</w:t>
            </w:r>
          </w:p>
        </w:tc>
        <w:tc>
          <w:tcPr>
            <w:tcW w:w="1340" w:type="dxa"/>
            <w:gridSpan w:val="2"/>
            <w:tcBorders>
              <w:top w:val="nil"/>
              <w:left w:val="nil"/>
              <w:bottom w:val="nil"/>
              <w:right w:val="nil"/>
            </w:tcBorders>
            <w:noWrap/>
            <w:vAlign w:val="bottom"/>
            <w:hideMark/>
          </w:tcPr>
          <w:p w14:paraId="282E58AD"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6.06%</w:t>
            </w:r>
          </w:p>
        </w:tc>
        <w:tc>
          <w:tcPr>
            <w:tcW w:w="960" w:type="dxa"/>
            <w:gridSpan w:val="2"/>
            <w:tcBorders>
              <w:top w:val="nil"/>
              <w:left w:val="nil"/>
              <w:bottom w:val="nil"/>
              <w:right w:val="nil"/>
            </w:tcBorders>
            <w:noWrap/>
            <w:vAlign w:val="bottom"/>
            <w:hideMark/>
          </w:tcPr>
          <w:p w14:paraId="150C9A93"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-0.50%</w:t>
            </w:r>
          </w:p>
        </w:tc>
      </w:tr>
      <w:tr w:rsidR="0059361F" w:rsidRPr="00EC3635" w14:paraId="51B0FC10" w14:textId="77777777" w:rsidTr="00802907">
        <w:trPr>
          <w:trHeight w:val="290"/>
        </w:trPr>
        <w:tc>
          <w:tcPr>
            <w:tcW w:w="3105" w:type="dxa"/>
            <w:tcBorders>
              <w:top w:val="nil"/>
              <w:left w:val="nil"/>
              <w:bottom w:val="nil"/>
              <w:right w:val="nil"/>
            </w:tcBorders>
            <w:noWrap/>
            <w:vAlign w:val="bottom"/>
            <w:hideMark/>
          </w:tcPr>
          <w:p w14:paraId="5A5AD5C3"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Neutral</w:t>
            </w:r>
          </w:p>
        </w:tc>
        <w:tc>
          <w:tcPr>
            <w:tcW w:w="236" w:type="dxa"/>
            <w:gridSpan w:val="2"/>
            <w:tcBorders>
              <w:top w:val="nil"/>
              <w:left w:val="nil"/>
              <w:bottom w:val="nil"/>
              <w:right w:val="nil"/>
            </w:tcBorders>
            <w:noWrap/>
            <w:vAlign w:val="bottom"/>
            <w:hideMark/>
          </w:tcPr>
          <w:p w14:paraId="69C7734D"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239F4C88"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3147C50A"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295EDCFD"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37508CE9"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33.33%</w:t>
            </w:r>
          </w:p>
        </w:tc>
        <w:tc>
          <w:tcPr>
            <w:tcW w:w="1340" w:type="dxa"/>
            <w:gridSpan w:val="2"/>
            <w:tcBorders>
              <w:top w:val="nil"/>
              <w:left w:val="nil"/>
              <w:bottom w:val="nil"/>
              <w:right w:val="nil"/>
            </w:tcBorders>
            <w:noWrap/>
            <w:vAlign w:val="bottom"/>
            <w:hideMark/>
          </w:tcPr>
          <w:p w14:paraId="283A868F"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30.30%</w:t>
            </w:r>
          </w:p>
        </w:tc>
        <w:tc>
          <w:tcPr>
            <w:tcW w:w="960" w:type="dxa"/>
            <w:gridSpan w:val="2"/>
            <w:tcBorders>
              <w:top w:val="nil"/>
              <w:left w:val="nil"/>
              <w:bottom w:val="nil"/>
              <w:right w:val="nil"/>
            </w:tcBorders>
            <w:noWrap/>
            <w:vAlign w:val="bottom"/>
            <w:hideMark/>
          </w:tcPr>
          <w:p w14:paraId="6848F377"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3.03%</w:t>
            </w:r>
          </w:p>
        </w:tc>
      </w:tr>
      <w:tr w:rsidR="0059361F" w:rsidRPr="00EC3635" w14:paraId="7A97117F" w14:textId="77777777" w:rsidTr="00802907">
        <w:trPr>
          <w:trHeight w:val="290"/>
        </w:trPr>
        <w:tc>
          <w:tcPr>
            <w:tcW w:w="3105" w:type="dxa"/>
            <w:tcBorders>
              <w:top w:val="nil"/>
              <w:left w:val="nil"/>
              <w:bottom w:val="nil"/>
              <w:right w:val="nil"/>
            </w:tcBorders>
            <w:noWrap/>
            <w:vAlign w:val="bottom"/>
            <w:hideMark/>
          </w:tcPr>
          <w:p w14:paraId="0DC2D7DE"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Disagree</w:t>
            </w:r>
          </w:p>
        </w:tc>
        <w:tc>
          <w:tcPr>
            <w:tcW w:w="236" w:type="dxa"/>
            <w:gridSpan w:val="2"/>
            <w:tcBorders>
              <w:top w:val="nil"/>
              <w:left w:val="nil"/>
              <w:bottom w:val="nil"/>
              <w:right w:val="nil"/>
            </w:tcBorders>
            <w:noWrap/>
            <w:vAlign w:val="bottom"/>
            <w:hideMark/>
          </w:tcPr>
          <w:p w14:paraId="06E02243"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5F8F2A2C"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1251BEEA"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6515E42F"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13DFBC5D"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11.11%</w:t>
            </w:r>
          </w:p>
        </w:tc>
        <w:tc>
          <w:tcPr>
            <w:tcW w:w="1340" w:type="dxa"/>
            <w:gridSpan w:val="2"/>
            <w:tcBorders>
              <w:top w:val="nil"/>
              <w:left w:val="nil"/>
              <w:bottom w:val="nil"/>
              <w:right w:val="nil"/>
            </w:tcBorders>
            <w:noWrap/>
            <w:vAlign w:val="bottom"/>
            <w:hideMark/>
          </w:tcPr>
          <w:p w14:paraId="0949F4BC"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6.06%</w:t>
            </w:r>
          </w:p>
        </w:tc>
        <w:tc>
          <w:tcPr>
            <w:tcW w:w="960" w:type="dxa"/>
            <w:gridSpan w:val="2"/>
            <w:tcBorders>
              <w:top w:val="nil"/>
              <w:left w:val="nil"/>
              <w:bottom w:val="nil"/>
              <w:right w:val="nil"/>
            </w:tcBorders>
            <w:noWrap/>
            <w:vAlign w:val="bottom"/>
            <w:hideMark/>
          </w:tcPr>
          <w:p w14:paraId="753E8591"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5.05%</w:t>
            </w:r>
          </w:p>
        </w:tc>
      </w:tr>
      <w:tr w:rsidR="0059361F" w:rsidRPr="00EC3635" w14:paraId="0DB381EB" w14:textId="77777777" w:rsidTr="00802907">
        <w:trPr>
          <w:gridAfter w:val="1"/>
          <w:wAfter w:w="14" w:type="dxa"/>
          <w:trHeight w:val="290"/>
        </w:trPr>
        <w:tc>
          <w:tcPr>
            <w:tcW w:w="3327" w:type="dxa"/>
            <w:gridSpan w:val="2"/>
            <w:tcBorders>
              <w:top w:val="nil"/>
              <w:left w:val="nil"/>
              <w:bottom w:val="nil"/>
              <w:right w:val="nil"/>
            </w:tcBorders>
            <w:noWrap/>
            <w:vAlign w:val="bottom"/>
            <w:hideMark/>
          </w:tcPr>
          <w:p w14:paraId="10871EDD"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Strongly Disagree</w:t>
            </w:r>
          </w:p>
        </w:tc>
        <w:tc>
          <w:tcPr>
            <w:tcW w:w="222" w:type="dxa"/>
            <w:gridSpan w:val="2"/>
            <w:tcBorders>
              <w:top w:val="nil"/>
              <w:left w:val="nil"/>
              <w:bottom w:val="nil"/>
              <w:right w:val="nil"/>
            </w:tcBorders>
            <w:noWrap/>
            <w:vAlign w:val="bottom"/>
            <w:hideMark/>
          </w:tcPr>
          <w:p w14:paraId="2AB7C327"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66C671DA"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660AAB5C"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425CC93B"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5.56%</w:t>
            </w:r>
          </w:p>
        </w:tc>
        <w:tc>
          <w:tcPr>
            <w:tcW w:w="1340" w:type="dxa"/>
            <w:gridSpan w:val="2"/>
            <w:tcBorders>
              <w:top w:val="nil"/>
              <w:left w:val="nil"/>
              <w:bottom w:val="nil"/>
              <w:right w:val="nil"/>
            </w:tcBorders>
            <w:noWrap/>
            <w:vAlign w:val="bottom"/>
            <w:hideMark/>
          </w:tcPr>
          <w:p w14:paraId="7CA0A9FB"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3.03%</w:t>
            </w:r>
          </w:p>
        </w:tc>
        <w:tc>
          <w:tcPr>
            <w:tcW w:w="960" w:type="dxa"/>
            <w:gridSpan w:val="2"/>
            <w:tcBorders>
              <w:top w:val="nil"/>
              <w:left w:val="nil"/>
              <w:bottom w:val="nil"/>
              <w:right w:val="nil"/>
            </w:tcBorders>
            <w:noWrap/>
            <w:vAlign w:val="bottom"/>
            <w:hideMark/>
          </w:tcPr>
          <w:p w14:paraId="3AA60250"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2.53%</w:t>
            </w:r>
          </w:p>
        </w:tc>
      </w:tr>
      <w:tr w:rsidR="0059361F" w:rsidRPr="00EC3635" w14:paraId="3D90E847" w14:textId="77777777" w:rsidTr="00802907">
        <w:trPr>
          <w:trHeight w:val="290"/>
        </w:trPr>
        <w:tc>
          <w:tcPr>
            <w:tcW w:w="3105" w:type="dxa"/>
            <w:tcBorders>
              <w:top w:val="nil"/>
              <w:left w:val="nil"/>
              <w:bottom w:val="nil"/>
              <w:right w:val="nil"/>
            </w:tcBorders>
            <w:noWrap/>
            <w:vAlign w:val="bottom"/>
            <w:hideMark/>
          </w:tcPr>
          <w:p w14:paraId="3A8BD975" w14:textId="77777777" w:rsidR="0059361F" w:rsidRPr="00EC3635" w:rsidRDefault="0059361F" w:rsidP="00802907">
            <w:pPr>
              <w:spacing w:after="0" w:line="240" w:lineRule="auto"/>
              <w:jc w:val="right"/>
              <w:rPr>
                <w:rFonts w:ascii="Calibri" w:eastAsia="Times New Roman" w:hAnsi="Calibri" w:cs="Calibri"/>
                <w:color w:val="000000"/>
              </w:rPr>
            </w:pPr>
          </w:p>
        </w:tc>
        <w:tc>
          <w:tcPr>
            <w:tcW w:w="236" w:type="dxa"/>
            <w:gridSpan w:val="2"/>
            <w:tcBorders>
              <w:top w:val="nil"/>
              <w:left w:val="nil"/>
              <w:bottom w:val="nil"/>
              <w:right w:val="nil"/>
            </w:tcBorders>
            <w:noWrap/>
            <w:vAlign w:val="bottom"/>
            <w:hideMark/>
          </w:tcPr>
          <w:p w14:paraId="2222231D"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12A9DF90"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19F24A7E"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7F207992"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1BE4BFEA"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31A340CF"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5EFA2601" w14:textId="77777777" w:rsidR="0059361F" w:rsidRPr="00EC3635" w:rsidRDefault="0059361F" w:rsidP="00802907">
            <w:pPr>
              <w:spacing w:after="0" w:line="240" w:lineRule="auto"/>
              <w:rPr>
                <w:rFonts w:ascii="Times New Roman" w:eastAsia="Times New Roman" w:hAnsi="Times New Roman" w:cs="Times New Roman"/>
                <w:sz w:val="20"/>
                <w:szCs w:val="20"/>
              </w:rPr>
            </w:pPr>
          </w:p>
        </w:tc>
      </w:tr>
      <w:tr w:rsidR="0059361F" w:rsidRPr="00EC3635" w14:paraId="3B06F147" w14:textId="77777777" w:rsidTr="00802907">
        <w:trPr>
          <w:gridAfter w:val="1"/>
          <w:wAfter w:w="14" w:type="dxa"/>
          <w:trHeight w:val="290"/>
        </w:trPr>
        <w:tc>
          <w:tcPr>
            <w:tcW w:w="3771" w:type="dxa"/>
            <w:gridSpan w:val="6"/>
            <w:tcBorders>
              <w:top w:val="nil"/>
              <w:left w:val="nil"/>
              <w:bottom w:val="nil"/>
              <w:right w:val="nil"/>
            </w:tcBorders>
            <w:shd w:val="clear" w:color="000000" w:fill="FFC000"/>
            <w:noWrap/>
            <w:vAlign w:val="bottom"/>
            <w:hideMark/>
          </w:tcPr>
          <w:p w14:paraId="7B2BC58E" w14:textId="77777777" w:rsidR="0059361F" w:rsidRPr="00EC3635" w:rsidRDefault="0059361F" w:rsidP="00802907">
            <w:pPr>
              <w:spacing w:after="0" w:line="240" w:lineRule="auto"/>
              <w:rPr>
                <w:rFonts w:ascii="Calibri" w:eastAsia="Times New Roman" w:hAnsi="Calibri" w:cs="Calibri"/>
                <w:b/>
                <w:bCs/>
                <w:color w:val="000000"/>
              </w:rPr>
            </w:pPr>
            <w:r w:rsidRPr="00EC3635">
              <w:rPr>
                <w:rFonts w:ascii="Calibri" w:eastAsia="Times New Roman" w:hAnsi="Calibri" w:cs="Calibri"/>
                <w:b/>
                <w:bCs/>
                <w:color w:val="000000"/>
              </w:rPr>
              <w:t>Overall I am satisfied with my job</w:t>
            </w:r>
          </w:p>
        </w:tc>
        <w:tc>
          <w:tcPr>
            <w:tcW w:w="308" w:type="dxa"/>
            <w:gridSpan w:val="2"/>
            <w:tcBorders>
              <w:top w:val="nil"/>
              <w:left w:val="nil"/>
              <w:bottom w:val="nil"/>
              <w:right w:val="nil"/>
            </w:tcBorders>
            <w:noWrap/>
            <w:vAlign w:val="bottom"/>
            <w:hideMark/>
          </w:tcPr>
          <w:p w14:paraId="5946C9A7" w14:textId="77777777" w:rsidR="0059361F" w:rsidRPr="00EC3635" w:rsidRDefault="0059361F" w:rsidP="00802907">
            <w:pPr>
              <w:spacing w:after="0" w:line="240" w:lineRule="auto"/>
              <w:rPr>
                <w:rFonts w:ascii="Calibri" w:eastAsia="Times New Roman" w:hAnsi="Calibri" w:cs="Calibri"/>
                <w:b/>
                <w:bCs/>
                <w:color w:val="000000"/>
              </w:rPr>
            </w:pPr>
          </w:p>
        </w:tc>
        <w:tc>
          <w:tcPr>
            <w:tcW w:w="2651" w:type="dxa"/>
            <w:gridSpan w:val="2"/>
            <w:tcBorders>
              <w:top w:val="nil"/>
              <w:left w:val="nil"/>
              <w:bottom w:val="nil"/>
              <w:right w:val="nil"/>
            </w:tcBorders>
            <w:noWrap/>
            <w:vAlign w:val="bottom"/>
            <w:hideMark/>
          </w:tcPr>
          <w:p w14:paraId="0BB2E942"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69AB376E"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687A687A" w14:textId="77777777" w:rsidR="0059361F" w:rsidRPr="00EC3635" w:rsidRDefault="0059361F" w:rsidP="00802907">
            <w:pPr>
              <w:spacing w:after="0" w:line="240" w:lineRule="auto"/>
              <w:rPr>
                <w:rFonts w:ascii="Times New Roman" w:eastAsia="Times New Roman" w:hAnsi="Times New Roman" w:cs="Times New Roman"/>
                <w:sz w:val="20"/>
                <w:szCs w:val="20"/>
              </w:rPr>
            </w:pPr>
          </w:p>
        </w:tc>
      </w:tr>
      <w:tr w:rsidR="0059361F" w:rsidRPr="00EC3635" w14:paraId="4CB0E701" w14:textId="77777777" w:rsidTr="00802907">
        <w:trPr>
          <w:gridAfter w:val="1"/>
          <w:wAfter w:w="14" w:type="dxa"/>
          <w:trHeight w:val="290"/>
        </w:trPr>
        <w:tc>
          <w:tcPr>
            <w:tcW w:w="3327" w:type="dxa"/>
            <w:gridSpan w:val="2"/>
            <w:tcBorders>
              <w:top w:val="nil"/>
              <w:left w:val="nil"/>
              <w:bottom w:val="nil"/>
              <w:right w:val="nil"/>
            </w:tcBorders>
            <w:noWrap/>
            <w:vAlign w:val="bottom"/>
            <w:hideMark/>
          </w:tcPr>
          <w:p w14:paraId="14630C49" w14:textId="77777777" w:rsidR="0059361F" w:rsidRPr="00EC3635" w:rsidRDefault="0059361F" w:rsidP="00802907">
            <w:pPr>
              <w:spacing w:after="0" w:line="240" w:lineRule="auto"/>
              <w:rPr>
                <w:rFonts w:ascii="Calibri" w:eastAsia="Times New Roman" w:hAnsi="Calibri" w:cs="Calibri"/>
                <w:color w:val="000000"/>
              </w:rPr>
            </w:pPr>
            <w:proofErr w:type="spellStart"/>
            <w:r w:rsidRPr="00EC3635">
              <w:rPr>
                <w:rFonts w:ascii="Calibri" w:eastAsia="Times New Roman" w:hAnsi="Calibri" w:cs="Calibri"/>
                <w:color w:val="000000"/>
              </w:rPr>
              <w:t>Extermly</w:t>
            </w:r>
            <w:proofErr w:type="spellEnd"/>
            <w:r w:rsidRPr="00EC3635">
              <w:rPr>
                <w:rFonts w:ascii="Calibri" w:eastAsia="Times New Roman" w:hAnsi="Calibri" w:cs="Calibri"/>
                <w:color w:val="000000"/>
              </w:rPr>
              <w:t xml:space="preserve"> satisfied</w:t>
            </w:r>
          </w:p>
        </w:tc>
        <w:tc>
          <w:tcPr>
            <w:tcW w:w="222" w:type="dxa"/>
            <w:gridSpan w:val="2"/>
            <w:tcBorders>
              <w:top w:val="nil"/>
              <w:left w:val="nil"/>
              <w:bottom w:val="nil"/>
              <w:right w:val="nil"/>
            </w:tcBorders>
            <w:noWrap/>
            <w:vAlign w:val="bottom"/>
            <w:hideMark/>
          </w:tcPr>
          <w:p w14:paraId="36DAF7AE"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095C99AB"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407FE53A"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0589AD14"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11.11%</w:t>
            </w:r>
          </w:p>
        </w:tc>
        <w:tc>
          <w:tcPr>
            <w:tcW w:w="1340" w:type="dxa"/>
            <w:gridSpan w:val="2"/>
            <w:tcBorders>
              <w:top w:val="nil"/>
              <w:left w:val="nil"/>
              <w:bottom w:val="nil"/>
              <w:right w:val="nil"/>
            </w:tcBorders>
            <w:noWrap/>
            <w:vAlign w:val="bottom"/>
            <w:hideMark/>
          </w:tcPr>
          <w:p w14:paraId="0DC184ED"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24.24%</w:t>
            </w:r>
          </w:p>
        </w:tc>
        <w:tc>
          <w:tcPr>
            <w:tcW w:w="960" w:type="dxa"/>
            <w:gridSpan w:val="2"/>
            <w:tcBorders>
              <w:top w:val="nil"/>
              <w:left w:val="nil"/>
              <w:bottom w:val="nil"/>
              <w:right w:val="nil"/>
            </w:tcBorders>
            <w:noWrap/>
            <w:vAlign w:val="bottom"/>
            <w:hideMark/>
          </w:tcPr>
          <w:p w14:paraId="54153577"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13.13%</w:t>
            </w:r>
          </w:p>
        </w:tc>
      </w:tr>
      <w:tr w:rsidR="0059361F" w:rsidRPr="00EC3635" w14:paraId="1C7097F1" w14:textId="77777777" w:rsidTr="00802907">
        <w:trPr>
          <w:trHeight w:val="290"/>
        </w:trPr>
        <w:tc>
          <w:tcPr>
            <w:tcW w:w="3105" w:type="dxa"/>
            <w:tcBorders>
              <w:top w:val="nil"/>
              <w:left w:val="nil"/>
              <w:bottom w:val="nil"/>
              <w:right w:val="nil"/>
            </w:tcBorders>
            <w:noWrap/>
            <w:vAlign w:val="bottom"/>
            <w:hideMark/>
          </w:tcPr>
          <w:p w14:paraId="399AE3DC"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Satisfied</w:t>
            </w:r>
          </w:p>
        </w:tc>
        <w:tc>
          <w:tcPr>
            <w:tcW w:w="236" w:type="dxa"/>
            <w:gridSpan w:val="2"/>
            <w:tcBorders>
              <w:top w:val="nil"/>
              <w:left w:val="nil"/>
              <w:bottom w:val="nil"/>
              <w:right w:val="nil"/>
            </w:tcBorders>
            <w:noWrap/>
            <w:vAlign w:val="bottom"/>
            <w:hideMark/>
          </w:tcPr>
          <w:p w14:paraId="0624483E"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38F4136B"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0699BFC0"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535DCDFD"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50B44750"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44.44%</w:t>
            </w:r>
          </w:p>
        </w:tc>
        <w:tc>
          <w:tcPr>
            <w:tcW w:w="1340" w:type="dxa"/>
            <w:gridSpan w:val="2"/>
            <w:tcBorders>
              <w:top w:val="nil"/>
              <w:left w:val="nil"/>
              <w:bottom w:val="nil"/>
              <w:right w:val="nil"/>
            </w:tcBorders>
            <w:noWrap/>
            <w:vAlign w:val="bottom"/>
            <w:hideMark/>
          </w:tcPr>
          <w:p w14:paraId="2F20B130"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60.61%</w:t>
            </w:r>
          </w:p>
        </w:tc>
        <w:tc>
          <w:tcPr>
            <w:tcW w:w="960" w:type="dxa"/>
            <w:gridSpan w:val="2"/>
            <w:tcBorders>
              <w:top w:val="nil"/>
              <w:left w:val="nil"/>
              <w:bottom w:val="nil"/>
              <w:right w:val="nil"/>
            </w:tcBorders>
            <w:noWrap/>
            <w:vAlign w:val="bottom"/>
            <w:hideMark/>
          </w:tcPr>
          <w:p w14:paraId="143A5236"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16.17%</w:t>
            </w:r>
          </w:p>
        </w:tc>
      </w:tr>
      <w:tr w:rsidR="0059361F" w:rsidRPr="00EC3635" w14:paraId="4E45BB89" w14:textId="77777777" w:rsidTr="00802907">
        <w:trPr>
          <w:trHeight w:val="290"/>
        </w:trPr>
        <w:tc>
          <w:tcPr>
            <w:tcW w:w="3105" w:type="dxa"/>
            <w:tcBorders>
              <w:top w:val="nil"/>
              <w:left w:val="nil"/>
              <w:bottom w:val="nil"/>
              <w:right w:val="nil"/>
            </w:tcBorders>
            <w:noWrap/>
            <w:vAlign w:val="bottom"/>
            <w:hideMark/>
          </w:tcPr>
          <w:p w14:paraId="2681C67A"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Neutral</w:t>
            </w:r>
          </w:p>
        </w:tc>
        <w:tc>
          <w:tcPr>
            <w:tcW w:w="236" w:type="dxa"/>
            <w:gridSpan w:val="2"/>
            <w:tcBorders>
              <w:top w:val="nil"/>
              <w:left w:val="nil"/>
              <w:bottom w:val="nil"/>
              <w:right w:val="nil"/>
            </w:tcBorders>
            <w:noWrap/>
            <w:vAlign w:val="bottom"/>
            <w:hideMark/>
          </w:tcPr>
          <w:p w14:paraId="5BA80C90"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58F6CCC6"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14:paraId="0F1AA751"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0C918AAC"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46819D75"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38.89%</w:t>
            </w:r>
          </w:p>
        </w:tc>
        <w:tc>
          <w:tcPr>
            <w:tcW w:w="1340" w:type="dxa"/>
            <w:gridSpan w:val="2"/>
            <w:tcBorders>
              <w:top w:val="nil"/>
              <w:left w:val="nil"/>
              <w:bottom w:val="nil"/>
              <w:right w:val="nil"/>
            </w:tcBorders>
            <w:noWrap/>
            <w:vAlign w:val="bottom"/>
            <w:hideMark/>
          </w:tcPr>
          <w:p w14:paraId="75827B73"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15.15%</w:t>
            </w:r>
          </w:p>
        </w:tc>
        <w:tc>
          <w:tcPr>
            <w:tcW w:w="960" w:type="dxa"/>
            <w:gridSpan w:val="2"/>
            <w:tcBorders>
              <w:top w:val="nil"/>
              <w:left w:val="nil"/>
              <w:bottom w:val="nil"/>
              <w:right w:val="nil"/>
            </w:tcBorders>
            <w:noWrap/>
            <w:vAlign w:val="bottom"/>
            <w:hideMark/>
          </w:tcPr>
          <w:p w14:paraId="29C6E4D6"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-23.74%</w:t>
            </w:r>
          </w:p>
        </w:tc>
      </w:tr>
      <w:tr w:rsidR="0059361F" w:rsidRPr="00EC3635" w14:paraId="03C2800D" w14:textId="77777777" w:rsidTr="00802907">
        <w:trPr>
          <w:gridAfter w:val="1"/>
          <w:wAfter w:w="14" w:type="dxa"/>
          <w:trHeight w:val="290"/>
        </w:trPr>
        <w:tc>
          <w:tcPr>
            <w:tcW w:w="3327" w:type="dxa"/>
            <w:gridSpan w:val="2"/>
            <w:tcBorders>
              <w:top w:val="nil"/>
              <w:left w:val="nil"/>
              <w:bottom w:val="nil"/>
              <w:right w:val="nil"/>
            </w:tcBorders>
            <w:noWrap/>
            <w:vAlign w:val="bottom"/>
            <w:hideMark/>
          </w:tcPr>
          <w:p w14:paraId="64384FC8" w14:textId="77777777" w:rsidR="0059361F" w:rsidRPr="00EC3635" w:rsidRDefault="0059361F" w:rsidP="00802907">
            <w:pPr>
              <w:spacing w:after="0" w:line="240" w:lineRule="auto"/>
              <w:rPr>
                <w:rFonts w:ascii="Calibri" w:eastAsia="Times New Roman" w:hAnsi="Calibri" w:cs="Calibri"/>
                <w:color w:val="000000"/>
              </w:rPr>
            </w:pPr>
            <w:r w:rsidRPr="00EC3635">
              <w:rPr>
                <w:rFonts w:ascii="Calibri" w:eastAsia="Times New Roman" w:hAnsi="Calibri" w:cs="Calibri"/>
                <w:color w:val="000000"/>
              </w:rPr>
              <w:t>Dissatisfied</w:t>
            </w:r>
          </w:p>
        </w:tc>
        <w:tc>
          <w:tcPr>
            <w:tcW w:w="222" w:type="dxa"/>
            <w:gridSpan w:val="2"/>
            <w:tcBorders>
              <w:top w:val="nil"/>
              <w:left w:val="nil"/>
              <w:bottom w:val="nil"/>
              <w:right w:val="nil"/>
            </w:tcBorders>
            <w:noWrap/>
            <w:vAlign w:val="bottom"/>
            <w:hideMark/>
          </w:tcPr>
          <w:p w14:paraId="5F59A3C4" w14:textId="77777777" w:rsidR="0059361F" w:rsidRPr="00EC3635" w:rsidRDefault="0059361F" w:rsidP="00802907">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noWrap/>
            <w:vAlign w:val="bottom"/>
            <w:hideMark/>
          </w:tcPr>
          <w:p w14:paraId="0CEC7690"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308" w:type="dxa"/>
            <w:gridSpan w:val="2"/>
            <w:tcBorders>
              <w:top w:val="nil"/>
              <w:left w:val="nil"/>
              <w:bottom w:val="nil"/>
              <w:right w:val="nil"/>
            </w:tcBorders>
            <w:noWrap/>
            <w:vAlign w:val="bottom"/>
            <w:hideMark/>
          </w:tcPr>
          <w:p w14:paraId="668D3C6A"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5353A0FF"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5.56%</w:t>
            </w:r>
          </w:p>
        </w:tc>
        <w:tc>
          <w:tcPr>
            <w:tcW w:w="1340" w:type="dxa"/>
            <w:gridSpan w:val="2"/>
            <w:tcBorders>
              <w:top w:val="nil"/>
              <w:left w:val="nil"/>
              <w:bottom w:val="nil"/>
              <w:right w:val="nil"/>
            </w:tcBorders>
            <w:noWrap/>
            <w:vAlign w:val="bottom"/>
            <w:hideMark/>
          </w:tcPr>
          <w:p w14:paraId="4A544575"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c>
          <w:tcPr>
            <w:tcW w:w="960" w:type="dxa"/>
            <w:gridSpan w:val="2"/>
            <w:tcBorders>
              <w:top w:val="nil"/>
              <w:left w:val="nil"/>
              <w:bottom w:val="nil"/>
              <w:right w:val="nil"/>
            </w:tcBorders>
            <w:noWrap/>
            <w:vAlign w:val="bottom"/>
            <w:hideMark/>
          </w:tcPr>
          <w:p w14:paraId="1DF965C9"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-5.56%</w:t>
            </w:r>
          </w:p>
        </w:tc>
      </w:tr>
      <w:tr w:rsidR="0059361F" w:rsidRPr="00EC3635" w14:paraId="4928155C" w14:textId="77777777" w:rsidTr="00802907">
        <w:trPr>
          <w:gridAfter w:val="1"/>
          <w:wAfter w:w="14" w:type="dxa"/>
          <w:trHeight w:val="290"/>
        </w:trPr>
        <w:tc>
          <w:tcPr>
            <w:tcW w:w="3549" w:type="dxa"/>
            <w:gridSpan w:val="4"/>
            <w:tcBorders>
              <w:top w:val="nil"/>
              <w:left w:val="nil"/>
              <w:bottom w:val="nil"/>
              <w:right w:val="nil"/>
            </w:tcBorders>
            <w:noWrap/>
            <w:vAlign w:val="bottom"/>
            <w:hideMark/>
          </w:tcPr>
          <w:p w14:paraId="57B736C2" w14:textId="77777777" w:rsidR="0059361F" w:rsidRPr="00EC3635" w:rsidRDefault="0059361F" w:rsidP="00802907">
            <w:pPr>
              <w:spacing w:after="0" w:line="240" w:lineRule="auto"/>
              <w:rPr>
                <w:rFonts w:ascii="Calibri" w:eastAsia="Times New Roman" w:hAnsi="Calibri" w:cs="Calibri"/>
                <w:color w:val="000000"/>
              </w:rPr>
            </w:pPr>
            <w:proofErr w:type="spellStart"/>
            <w:r w:rsidRPr="00EC3635">
              <w:rPr>
                <w:rFonts w:ascii="Calibri" w:eastAsia="Times New Roman" w:hAnsi="Calibri" w:cs="Calibri"/>
                <w:color w:val="000000"/>
              </w:rPr>
              <w:t>Extremly</w:t>
            </w:r>
            <w:proofErr w:type="spellEnd"/>
            <w:r w:rsidRPr="00EC3635">
              <w:rPr>
                <w:rFonts w:ascii="Calibri" w:eastAsia="Times New Roman" w:hAnsi="Calibri" w:cs="Calibri"/>
                <w:color w:val="000000"/>
              </w:rPr>
              <w:t xml:space="preserve"> dissatisfied </w:t>
            </w:r>
          </w:p>
        </w:tc>
        <w:tc>
          <w:tcPr>
            <w:tcW w:w="222" w:type="dxa"/>
            <w:gridSpan w:val="2"/>
            <w:tcBorders>
              <w:top w:val="nil"/>
              <w:left w:val="nil"/>
              <w:bottom w:val="nil"/>
              <w:right w:val="nil"/>
            </w:tcBorders>
            <w:noWrap/>
            <w:vAlign w:val="bottom"/>
            <w:hideMark/>
          </w:tcPr>
          <w:p w14:paraId="2ABC879F" w14:textId="77777777" w:rsidR="0059361F" w:rsidRPr="00EC3635" w:rsidRDefault="0059361F" w:rsidP="00802907">
            <w:pPr>
              <w:spacing w:after="0" w:line="240" w:lineRule="auto"/>
              <w:rPr>
                <w:rFonts w:ascii="Calibri" w:eastAsia="Times New Roman" w:hAnsi="Calibri" w:cs="Calibri"/>
                <w:color w:val="000000"/>
              </w:rPr>
            </w:pPr>
          </w:p>
        </w:tc>
        <w:tc>
          <w:tcPr>
            <w:tcW w:w="308" w:type="dxa"/>
            <w:gridSpan w:val="2"/>
            <w:tcBorders>
              <w:top w:val="nil"/>
              <w:left w:val="nil"/>
              <w:bottom w:val="nil"/>
              <w:right w:val="nil"/>
            </w:tcBorders>
            <w:noWrap/>
            <w:vAlign w:val="bottom"/>
            <w:hideMark/>
          </w:tcPr>
          <w:p w14:paraId="1DAB9BC1" w14:textId="77777777" w:rsidR="0059361F" w:rsidRPr="00EC3635" w:rsidRDefault="0059361F" w:rsidP="00802907">
            <w:pPr>
              <w:spacing w:after="0" w:line="240" w:lineRule="auto"/>
              <w:rPr>
                <w:rFonts w:ascii="Times New Roman" w:eastAsia="Times New Roman" w:hAnsi="Times New Roman" w:cs="Times New Roman"/>
                <w:sz w:val="20"/>
                <w:szCs w:val="20"/>
              </w:rPr>
            </w:pPr>
          </w:p>
        </w:tc>
        <w:tc>
          <w:tcPr>
            <w:tcW w:w="2651" w:type="dxa"/>
            <w:gridSpan w:val="2"/>
            <w:tcBorders>
              <w:top w:val="nil"/>
              <w:left w:val="nil"/>
              <w:bottom w:val="nil"/>
              <w:right w:val="nil"/>
            </w:tcBorders>
            <w:noWrap/>
            <w:vAlign w:val="bottom"/>
            <w:hideMark/>
          </w:tcPr>
          <w:p w14:paraId="5B830F68"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c>
          <w:tcPr>
            <w:tcW w:w="1340" w:type="dxa"/>
            <w:gridSpan w:val="2"/>
            <w:tcBorders>
              <w:top w:val="nil"/>
              <w:left w:val="nil"/>
              <w:bottom w:val="nil"/>
              <w:right w:val="nil"/>
            </w:tcBorders>
            <w:noWrap/>
            <w:vAlign w:val="bottom"/>
            <w:hideMark/>
          </w:tcPr>
          <w:p w14:paraId="4DF2EFE2"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c>
          <w:tcPr>
            <w:tcW w:w="960" w:type="dxa"/>
            <w:gridSpan w:val="2"/>
            <w:tcBorders>
              <w:top w:val="nil"/>
              <w:left w:val="nil"/>
              <w:bottom w:val="nil"/>
              <w:right w:val="nil"/>
            </w:tcBorders>
            <w:noWrap/>
            <w:vAlign w:val="bottom"/>
            <w:hideMark/>
          </w:tcPr>
          <w:p w14:paraId="7BE9888A" w14:textId="77777777" w:rsidR="0059361F" w:rsidRPr="00EC3635" w:rsidRDefault="0059361F" w:rsidP="00802907">
            <w:pPr>
              <w:spacing w:after="0" w:line="240" w:lineRule="auto"/>
              <w:jc w:val="right"/>
              <w:rPr>
                <w:rFonts w:ascii="Calibri" w:eastAsia="Times New Roman" w:hAnsi="Calibri" w:cs="Calibri"/>
                <w:color w:val="000000"/>
              </w:rPr>
            </w:pPr>
            <w:r w:rsidRPr="00EC3635">
              <w:rPr>
                <w:rFonts w:ascii="Calibri" w:eastAsia="Times New Roman" w:hAnsi="Calibri" w:cs="Calibri"/>
                <w:color w:val="000000"/>
              </w:rPr>
              <w:t>0.00%</w:t>
            </w:r>
          </w:p>
        </w:tc>
      </w:tr>
    </w:tbl>
    <w:p w14:paraId="21C854BF" w14:textId="77777777" w:rsidR="0059361F" w:rsidRDefault="0059361F" w:rsidP="0059361F">
      <w:pPr>
        <w:spacing w:line="276" w:lineRule="auto"/>
        <w:rPr>
          <w:rFonts w:ascii="Times New Roman" w:hAnsi="Times New Roman" w:cs="Times New Roman"/>
          <w:b/>
          <w:bCs/>
          <w:color w:val="EE0000"/>
          <w:sz w:val="24"/>
          <w:szCs w:val="24"/>
        </w:rPr>
      </w:pPr>
    </w:p>
    <w:p w14:paraId="1D67F390" w14:textId="77777777" w:rsidR="0059361F" w:rsidRPr="00EC3635" w:rsidRDefault="0059361F" w:rsidP="0059361F">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Comments</w:t>
      </w:r>
    </w:p>
    <w:p w14:paraId="37F79C6D" w14:textId="77777777" w:rsidR="0059361F" w:rsidRPr="00A06FBD" w:rsidRDefault="0059361F" w:rsidP="0059361F">
      <w:pPr>
        <w:spacing w:line="276" w:lineRule="auto"/>
        <w:rPr>
          <w:rFonts w:ascii="Times New Roman" w:hAnsi="Times New Roman" w:cs="Times New Roman"/>
          <w:b/>
          <w:bCs/>
          <w:color w:val="EE0000"/>
          <w:sz w:val="24"/>
          <w:szCs w:val="24"/>
        </w:rPr>
      </w:pPr>
      <w:r w:rsidRPr="00EC3635">
        <w:rPr>
          <w:noProof/>
        </w:rPr>
        <w:drawing>
          <wp:inline distT="0" distB="0" distL="0" distR="0" wp14:anchorId="3138D585" wp14:editId="6C641393">
            <wp:extent cx="5943600" cy="1080770"/>
            <wp:effectExtent l="0" t="0" r="0" b="5080"/>
            <wp:docPr id="479111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1080770"/>
                    </a:xfrm>
                    <a:prstGeom prst="rect">
                      <a:avLst/>
                    </a:prstGeom>
                    <a:noFill/>
                    <a:ln>
                      <a:noFill/>
                    </a:ln>
                  </pic:spPr>
                </pic:pic>
              </a:graphicData>
            </a:graphic>
          </wp:inline>
        </w:drawing>
      </w:r>
    </w:p>
    <w:p w14:paraId="52853E91" w14:textId="77777777" w:rsidR="0059361F" w:rsidRDefault="0059361F" w:rsidP="00E40CED">
      <w:pPr>
        <w:spacing w:line="276" w:lineRule="auto"/>
        <w:rPr>
          <w:rFonts w:ascii="Times New Roman" w:hAnsi="Times New Roman" w:cs="Times New Roman"/>
          <w:b/>
          <w:bCs/>
          <w:sz w:val="24"/>
          <w:szCs w:val="24"/>
        </w:rPr>
      </w:pPr>
    </w:p>
    <w:p w14:paraId="5D8F7E9E" w14:textId="023A79D9" w:rsidR="00AD62FA" w:rsidRPr="00AD62FA" w:rsidRDefault="00AD62FA" w:rsidP="00AD62FA">
      <w:pPr>
        <w:spacing w:line="276" w:lineRule="auto"/>
        <w:rPr>
          <w:rFonts w:ascii="Times New Roman" w:hAnsi="Times New Roman" w:cs="Times New Roman"/>
          <w:b/>
          <w:color w:val="EE0000"/>
          <w:sz w:val="28"/>
          <w:szCs w:val="28"/>
        </w:rPr>
      </w:pPr>
      <w:r w:rsidRPr="00154D45">
        <w:rPr>
          <w:rFonts w:ascii="Times New Roman" w:hAnsi="Times New Roman" w:cs="Times New Roman"/>
          <w:b/>
          <w:color w:val="000000" w:themeColor="text1"/>
          <w:sz w:val="28"/>
          <w:szCs w:val="28"/>
        </w:rPr>
        <w:t>Client Satisfaction</w:t>
      </w:r>
      <w:r w:rsidRPr="00AD62FA">
        <w:rPr>
          <w:rFonts w:ascii="Times New Roman" w:hAnsi="Times New Roman" w:cs="Times New Roman"/>
          <w:b/>
          <w:color w:val="000000" w:themeColor="text1"/>
          <w:sz w:val="28"/>
          <w:szCs w:val="28"/>
        </w:rPr>
        <w:t xml:space="preserve"> </w:t>
      </w:r>
    </w:p>
    <w:p w14:paraId="64F95AF3" w14:textId="2BDF1A28" w:rsidR="00AD62FA" w:rsidRPr="00AD62FA" w:rsidRDefault="00AD62FA" w:rsidP="00AD62FA">
      <w:pPr>
        <w:rPr>
          <w:rFonts w:ascii="Times New Roman" w:hAnsi="Times New Roman" w:cs="Times New Roman"/>
          <w:color w:val="000000" w:themeColor="text1"/>
          <w:sz w:val="24"/>
          <w:szCs w:val="24"/>
        </w:rPr>
      </w:pPr>
      <w:r w:rsidRPr="00AD62FA">
        <w:rPr>
          <w:rFonts w:ascii="Times New Roman" w:hAnsi="Times New Roman" w:cs="Times New Roman"/>
          <w:color w:val="000000" w:themeColor="text1"/>
          <w:sz w:val="24"/>
          <w:szCs w:val="24"/>
        </w:rPr>
        <w:t xml:space="preserve">Client satisfaction surveys were distributed in December to all clients residing in a Homespace program. During the survey period a combined 25 clients were being served at Next Step, Second Chance Home, SILP, and Community SILP. Out of these 25 clients, 13 of them completed the survey (52%). </w:t>
      </w:r>
    </w:p>
    <w:p w14:paraId="4D22F72A" w14:textId="77777777" w:rsidR="00AD62FA" w:rsidRDefault="00AD62FA" w:rsidP="00AD62FA">
      <w:pPr>
        <w:pStyle w:val="xmsonormal"/>
        <w:shd w:val="clear" w:color="auto" w:fill="FFFFFF"/>
        <w:spacing w:before="0" w:beforeAutospacing="0" w:after="0" w:afterAutospacing="0" w:line="276" w:lineRule="auto"/>
        <w:rPr>
          <w:color w:val="000000" w:themeColor="text1"/>
        </w:rPr>
      </w:pPr>
      <w:r w:rsidRPr="00AD62FA">
        <w:rPr>
          <w:color w:val="000000" w:themeColor="text1"/>
        </w:rPr>
        <w:t>Most clients reported overall satisfaction with Homespace; reported feeling safe and secure; that their medical, educational and mental health needs were being met; and that they were being helped to meet their personal goals.</w:t>
      </w:r>
    </w:p>
    <w:p w14:paraId="62CDA8E7" w14:textId="77777777" w:rsidR="00B856B5" w:rsidRDefault="00B856B5" w:rsidP="00AD62FA">
      <w:pPr>
        <w:pStyle w:val="xmsonormal"/>
        <w:shd w:val="clear" w:color="auto" w:fill="FFFFFF"/>
        <w:spacing w:before="0" w:beforeAutospacing="0" w:after="0" w:afterAutospacing="0" w:line="276" w:lineRule="auto"/>
        <w:rPr>
          <w:color w:val="000000" w:themeColor="text1"/>
        </w:rPr>
      </w:pPr>
    </w:p>
    <w:p w14:paraId="4C24F283" w14:textId="0896494F" w:rsidR="00B856B5" w:rsidRDefault="00B856B5" w:rsidP="00AD62FA">
      <w:pPr>
        <w:pStyle w:val="xmsonormal"/>
        <w:shd w:val="clear" w:color="auto" w:fill="FFFFFF"/>
        <w:spacing w:before="0" w:beforeAutospacing="0" w:after="0" w:afterAutospacing="0" w:line="276" w:lineRule="auto"/>
        <w:rPr>
          <w:color w:val="000000" w:themeColor="text1"/>
        </w:rPr>
      </w:pPr>
      <w:r>
        <w:rPr>
          <w:color w:val="000000" w:themeColor="text1"/>
        </w:rPr>
        <w:lastRenderedPageBreak/>
        <w:t xml:space="preserve">To view the Client Satisfaction Survey </w:t>
      </w:r>
      <w:r w:rsidR="00C010E4">
        <w:rPr>
          <w:color w:val="000000" w:themeColor="text1"/>
        </w:rPr>
        <w:t>dashboard,</w:t>
      </w:r>
      <w:r>
        <w:rPr>
          <w:color w:val="000000" w:themeColor="text1"/>
        </w:rPr>
        <w:t xml:space="preserve"> follow the link below.</w:t>
      </w:r>
    </w:p>
    <w:p w14:paraId="23DD736C" w14:textId="77777777" w:rsidR="00B856B5" w:rsidRDefault="00B856B5" w:rsidP="00AD62FA">
      <w:pPr>
        <w:pStyle w:val="xmsonormal"/>
        <w:shd w:val="clear" w:color="auto" w:fill="FFFFFF"/>
        <w:spacing w:before="0" w:beforeAutospacing="0" w:after="0" w:afterAutospacing="0" w:line="276" w:lineRule="auto"/>
        <w:rPr>
          <w:color w:val="000000" w:themeColor="text1"/>
        </w:rPr>
      </w:pPr>
    </w:p>
    <w:p w14:paraId="3470E057" w14:textId="4FB8E03A" w:rsidR="00B856B5" w:rsidRPr="00AD62FA" w:rsidRDefault="00B856B5" w:rsidP="00AD62FA">
      <w:pPr>
        <w:pStyle w:val="xmsonormal"/>
        <w:shd w:val="clear" w:color="auto" w:fill="FFFFFF"/>
        <w:spacing w:before="0" w:beforeAutospacing="0" w:after="0" w:afterAutospacing="0" w:line="276" w:lineRule="auto"/>
        <w:rPr>
          <w:color w:val="000000" w:themeColor="text1"/>
        </w:rPr>
      </w:pPr>
      <w:hyperlink r:id="rId14" w:history="1">
        <w:r w:rsidRPr="00C23D9C">
          <w:rPr>
            <w:rStyle w:val="Hyperlink"/>
          </w:rPr>
          <w:t>https://www.surveymonkey.com/stories/SM-YKcr5nGjQ1sxmDmSxzH0kw_3D_3D/</w:t>
        </w:r>
      </w:hyperlink>
      <w:r>
        <w:rPr>
          <w:color w:val="000000" w:themeColor="text1"/>
        </w:rPr>
        <w:t xml:space="preserve"> </w:t>
      </w:r>
    </w:p>
    <w:p w14:paraId="48A7D366" w14:textId="77777777" w:rsidR="00C27A47" w:rsidRDefault="00C27A47" w:rsidP="00C27A47">
      <w:pPr>
        <w:spacing w:line="276" w:lineRule="auto"/>
        <w:rPr>
          <w:rFonts w:ascii="Times New Roman" w:hAnsi="Times New Roman" w:cs="Times New Roman"/>
          <w:color w:val="EE0000"/>
          <w:sz w:val="24"/>
          <w:szCs w:val="24"/>
        </w:rPr>
      </w:pPr>
    </w:p>
    <w:p w14:paraId="772C5429" w14:textId="5685FD0B" w:rsidR="009A589C" w:rsidRPr="00E31F33" w:rsidRDefault="00322633" w:rsidP="009A589C">
      <w:pPr>
        <w:pStyle w:val="xmsonormal"/>
        <w:shd w:val="clear" w:color="auto" w:fill="FFFFFF"/>
        <w:spacing w:before="0" w:beforeAutospacing="0" w:after="0" w:afterAutospacing="0" w:line="276" w:lineRule="auto"/>
        <w:rPr>
          <w:b/>
          <w:sz w:val="28"/>
          <w:szCs w:val="28"/>
        </w:rPr>
      </w:pPr>
      <w:r w:rsidRPr="00E31F33">
        <w:rPr>
          <w:b/>
          <w:sz w:val="28"/>
          <w:szCs w:val="28"/>
        </w:rPr>
        <w:t xml:space="preserve">Case Record Review Summary  </w:t>
      </w:r>
      <w:bookmarkStart w:id="7" w:name="_Hlk166065422"/>
      <w:r w:rsidR="009A589C" w:rsidRPr="00E31F33">
        <w:rPr>
          <w:b/>
          <w:sz w:val="28"/>
          <w:szCs w:val="28"/>
        </w:rPr>
        <w:t xml:space="preserve">                                                                         </w:t>
      </w:r>
    </w:p>
    <w:p w14:paraId="3EDC66B2" w14:textId="77777777" w:rsidR="009A589C" w:rsidRPr="00E31F33" w:rsidRDefault="009A589C" w:rsidP="009A589C">
      <w:pPr>
        <w:pStyle w:val="xmsonormal"/>
        <w:shd w:val="clear" w:color="auto" w:fill="FFFFFF"/>
        <w:spacing w:before="0" w:beforeAutospacing="0" w:after="0" w:afterAutospacing="0" w:line="276" w:lineRule="auto"/>
        <w:rPr>
          <w:b/>
          <w:sz w:val="28"/>
          <w:szCs w:val="28"/>
        </w:rPr>
      </w:pPr>
    </w:p>
    <w:p w14:paraId="742DBCA4" w14:textId="6BAF0531" w:rsidR="0037525C" w:rsidRPr="00E31F33" w:rsidRDefault="00322633" w:rsidP="009A589C">
      <w:pPr>
        <w:pStyle w:val="xmsonormal"/>
        <w:shd w:val="clear" w:color="auto" w:fill="FFFFFF"/>
        <w:spacing w:before="0" w:beforeAutospacing="0" w:after="0" w:afterAutospacing="0" w:line="276" w:lineRule="auto"/>
      </w:pPr>
      <w:r w:rsidRPr="00E31F33">
        <w:t xml:space="preserve">According to Homespace’s </w:t>
      </w:r>
      <w:r w:rsidR="0055121C" w:rsidRPr="00E31F33">
        <w:t>Case Record</w:t>
      </w:r>
      <w:r w:rsidRPr="00E31F33">
        <w:t xml:space="preserve"> Review Policy, case files are reviewed according to a set </w:t>
      </w:r>
      <w:r w:rsidR="00154D45" w:rsidRPr="00E31F33">
        <w:t>schedule,</w:t>
      </w:r>
      <w:r w:rsidRPr="00E31F33">
        <w:t xml:space="preserve"> and the results of the review are compiled into a quarterly report with an emphasis on certain quality indicators.</w:t>
      </w:r>
    </w:p>
    <w:p w14:paraId="56AF27E8" w14:textId="77777777" w:rsidR="0041401F" w:rsidRPr="00E31F33" w:rsidRDefault="0041401F" w:rsidP="009A589C">
      <w:pPr>
        <w:pStyle w:val="xmsonormal"/>
        <w:shd w:val="clear" w:color="auto" w:fill="FFFFFF"/>
        <w:spacing w:before="0" w:beforeAutospacing="0" w:after="0" w:afterAutospacing="0" w:line="276" w:lineRule="auto"/>
      </w:pPr>
    </w:p>
    <w:p w14:paraId="24765949" w14:textId="29CAD8AA" w:rsidR="0041401F" w:rsidRPr="00E31F33" w:rsidRDefault="0041401F" w:rsidP="0041401F">
      <w:pPr>
        <w:pStyle w:val="xmsonormal"/>
        <w:shd w:val="clear" w:color="auto" w:fill="FFFFFF"/>
        <w:spacing w:before="0" w:beforeAutospacing="0" w:after="0" w:afterAutospacing="0" w:line="276" w:lineRule="auto"/>
      </w:pPr>
      <w:r w:rsidRPr="00E31F33">
        <w:t xml:space="preserve">The Clinical team (Case </w:t>
      </w:r>
      <w:r w:rsidR="0055121C" w:rsidRPr="00E31F33">
        <w:t>Coordinators</w:t>
      </w:r>
      <w:r w:rsidRPr="00E31F33">
        <w:t xml:space="preserve">, Nursing team, and Behavioral Health) are responsible for ensuring the clinical binders have the most up-to-date information. The clinical team is notified prior to </w:t>
      </w:r>
      <w:r w:rsidR="0055121C" w:rsidRPr="00E31F33">
        <w:t>reviews,</w:t>
      </w:r>
      <w:r w:rsidRPr="00E31F33">
        <w:t xml:space="preserve"> and all available information is printed and filed to ensure an accurate review of the client files. All </w:t>
      </w:r>
      <w:r w:rsidR="0055121C" w:rsidRPr="00E31F33">
        <w:t>case</w:t>
      </w:r>
      <w:r w:rsidRPr="00E31F33">
        <w:t xml:space="preserve"> review documents are shared with the clinical team (and their supervisor) and follow-up to areas needing improvement is requ</w:t>
      </w:r>
      <w:r w:rsidR="0055121C" w:rsidRPr="00E31F33">
        <w:t>ired</w:t>
      </w:r>
      <w:r w:rsidRPr="00E31F33">
        <w:t xml:space="preserve"> to be completed within 30 days.</w:t>
      </w:r>
    </w:p>
    <w:p w14:paraId="1CC4C0E0" w14:textId="77777777" w:rsidR="00D43E24" w:rsidRPr="0059361F" w:rsidRDefault="00D43E24" w:rsidP="0041401F">
      <w:pPr>
        <w:pStyle w:val="xmsonormal"/>
        <w:shd w:val="clear" w:color="auto" w:fill="FFFFFF"/>
        <w:spacing w:before="0" w:beforeAutospacing="0" w:after="0" w:afterAutospacing="0" w:line="276" w:lineRule="auto"/>
        <w:rPr>
          <w:color w:val="EE0000"/>
        </w:rPr>
      </w:pPr>
    </w:p>
    <w:p w14:paraId="4AC2C2AF" w14:textId="57EE9202" w:rsidR="00E31F33" w:rsidRPr="00B95921" w:rsidRDefault="00E31F33" w:rsidP="00E31F33">
      <w:pPr>
        <w:pStyle w:val="xmsonormal"/>
        <w:shd w:val="clear" w:color="auto" w:fill="FFFFFF"/>
        <w:spacing w:before="0" w:beforeAutospacing="0" w:after="0" w:afterAutospacing="0" w:line="276" w:lineRule="auto"/>
        <w:rPr>
          <w:color w:val="EE0000"/>
        </w:rPr>
      </w:pPr>
      <w:r>
        <w:t xml:space="preserve">This quarter we conducted </w:t>
      </w:r>
      <w:r w:rsidR="00EB242C">
        <w:t>six (6)</w:t>
      </w:r>
      <w:r>
        <w:t xml:space="preserve"> annual reviews, </w:t>
      </w:r>
      <w:r w:rsidR="00EB242C">
        <w:t>four (</w:t>
      </w:r>
      <w:r>
        <w:t>4</w:t>
      </w:r>
      <w:r w:rsidR="00EB242C">
        <w:t>)</w:t>
      </w:r>
      <w:r>
        <w:t xml:space="preserve"> 90-day reviews and </w:t>
      </w:r>
      <w:r w:rsidR="00EB242C">
        <w:t>four (</w:t>
      </w:r>
      <w:r>
        <w:t>4</w:t>
      </w:r>
      <w:r w:rsidR="00EB242C">
        <w:t>)</w:t>
      </w:r>
      <w:r>
        <w:t xml:space="preserve"> discharge reviews. All files showed a marked improvement from previous reviews illustrating that the </w:t>
      </w:r>
      <w:r w:rsidRPr="00C010E4">
        <w:t>action plan</w:t>
      </w:r>
      <w:r>
        <w:t xml:space="preserve"> we initiated during Q2 was successful. Of note most files contained current signed FASP’s, Client Bill of Rights, Transition Plans, Medical Assessments and Discharge paperwork. Some of the 90-day reviews were missing required documentation, however, the documentation is expected to be obtained in the coming months. A continued area of concern </w:t>
      </w:r>
      <w:r w:rsidR="00C010E4">
        <w:t>is</w:t>
      </w:r>
      <w:r>
        <w:t xml:space="preserve"> missing Vision and Dental assessments. While we will continue to monitor, we recognize that this is a systemic issue in the foster care </w:t>
      </w:r>
      <w:r w:rsidR="00C010E4">
        <w:t>sector</w:t>
      </w:r>
      <w:r>
        <w:t>, thus we will not initiate an Improvement Plan</w:t>
      </w:r>
      <w:r w:rsidR="00C010E4">
        <w:t xml:space="preserve"> at this time</w:t>
      </w:r>
      <w:r>
        <w:t xml:space="preserve">. </w:t>
      </w:r>
    </w:p>
    <w:p w14:paraId="0B6C11E1" w14:textId="77777777" w:rsidR="00E31F33" w:rsidRDefault="00E31F33" w:rsidP="0041401F">
      <w:pPr>
        <w:pStyle w:val="xmsonormal"/>
        <w:shd w:val="clear" w:color="auto" w:fill="FFFFFF"/>
        <w:spacing w:before="0" w:beforeAutospacing="0" w:after="0" w:afterAutospacing="0" w:line="276" w:lineRule="auto"/>
        <w:rPr>
          <w:color w:val="EE0000"/>
        </w:rPr>
      </w:pPr>
    </w:p>
    <w:p w14:paraId="4FEF33FE" w14:textId="77777777" w:rsidR="00E31F33" w:rsidRDefault="00E31F33" w:rsidP="0041401F">
      <w:pPr>
        <w:pStyle w:val="xmsonormal"/>
        <w:shd w:val="clear" w:color="auto" w:fill="FFFFFF"/>
        <w:spacing w:before="0" w:beforeAutospacing="0" w:after="0" w:afterAutospacing="0" w:line="276" w:lineRule="auto"/>
        <w:rPr>
          <w:color w:val="EE0000"/>
        </w:rPr>
      </w:pPr>
    </w:p>
    <w:bookmarkEnd w:id="7"/>
    <w:p w14:paraId="68B17C1E" w14:textId="77777777" w:rsidR="0094216C" w:rsidRDefault="004C532C" w:rsidP="0094216C">
      <w:pPr>
        <w:pStyle w:val="xmsonormal"/>
        <w:shd w:val="clear" w:color="auto" w:fill="FFFFFF"/>
        <w:spacing w:before="0" w:beforeAutospacing="0" w:after="0" w:afterAutospacing="0" w:line="276" w:lineRule="auto"/>
        <w:rPr>
          <w:b/>
          <w:sz w:val="28"/>
          <w:szCs w:val="28"/>
        </w:rPr>
      </w:pPr>
      <w:r w:rsidRPr="009B1F78">
        <w:rPr>
          <w:b/>
          <w:sz w:val="28"/>
          <w:szCs w:val="28"/>
        </w:rPr>
        <w:t>Strategic Plan</w:t>
      </w:r>
      <w:bookmarkStart w:id="8" w:name="_Hlk203997075"/>
    </w:p>
    <w:p w14:paraId="66A02440" w14:textId="5A46E28D" w:rsidR="0094216C" w:rsidRPr="00154D45" w:rsidRDefault="00083622" w:rsidP="0094216C">
      <w:pPr>
        <w:pStyle w:val="xmsonormal"/>
        <w:shd w:val="clear" w:color="auto" w:fill="FFFFFF"/>
        <w:spacing w:before="0" w:beforeAutospacing="0" w:after="0" w:afterAutospacing="0" w:line="276" w:lineRule="auto"/>
        <w:rPr>
          <w:bCs/>
          <w:color w:val="000000" w:themeColor="text1"/>
        </w:rPr>
      </w:pPr>
      <w:r w:rsidRPr="00A06FBD">
        <w:rPr>
          <w:bCs/>
          <w:color w:val="000000" w:themeColor="text1"/>
        </w:rPr>
        <w:t>The Management Team reviewed the Strategic Plan/Annual Plan at the end of the 4</w:t>
      </w:r>
      <w:r w:rsidRPr="00A06FBD">
        <w:rPr>
          <w:bCs/>
          <w:color w:val="000000" w:themeColor="text1"/>
          <w:vertAlign w:val="superscript"/>
        </w:rPr>
        <w:t>th</w:t>
      </w:r>
      <w:r w:rsidRPr="00A06FBD">
        <w:rPr>
          <w:bCs/>
          <w:color w:val="000000" w:themeColor="text1"/>
        </w:rPr>
        <w:t xml:space="preserve"> quarter. All Goal Champions reported good progress toward completing their 2025 annual action items with most items complete</w:t>
      </w:r>
      <w:bookmarkEnd w:id="8"/>
      <w:r w:rsidRPr="00A06FBD">
        <w:rPr>
          <w:bCs/>
          <w:color w:val="000000" w:themeColor="text1"/>
        </w:rPr>
        <w:t xml:space="preserve">. The team developed </w:t>
      </w:r>
      <w:r w:rsidR="00154D45">
        <w:rPr>
          <w:bCs/>
          <w:color w:val="000000" w:themeColor="text1"/>
        </w:rPr>
        <w:t xml:space="preserve">the </w:t>
      </w:r>
      <w:r w:rsidRPr="00A06FBD">
        <w:rPr>
          <w:bCs/>
          <w:color w:val="000000" w:themeColor="text1"/>
        </w:rPr>
        <w:t>2026 Annual Plan</w:t>
      </w:r>
      <w:r w:rsidR="00154D45">
        <w:rPr>
          <w:bCs/>
          <w:color w:val="000000" w:themeColor="text1"/>
        </w:rPr>
        <w:t>.</w:t>
      </w:r>
    </w:p>
    <w:p w14:paraId="4BC09CDB" w14:textId="77777777" w:rsidR="006B328C" w:rsidRDefault="006B328C" w:rsidP="006B328C">
      <w:pPr>
        <w:pStyle w:val="xmsonormal"/>
        <w:shd w:val="clear" w:color="auto" w:fill="FFFFFF"/>
        <w:spacing w:before="0" w:beforeAutospacing="0" w:after="0" w:afterAutospacing="0" w:line="276" w:lineRule="auto"/>
        <w:rPr>
          <w:b/>
          <w:sz w:val="28"/>
          <w:szCs w:val="28"/>
        </w:rPr>
      </w:pPr>
    </w:p>
    <w:p w14:paraId="7278E0B4" w14:textId="782AEEEA" w:rsidR="009D5487" w:rsidRPr="00510B48" w:rsidRDefault="00D47A86" w:rsidP="00E54CBD">
      <w:pPr>
        <w:pStyle w:val="xmsonormal"/>
        <w:shd w:val="clear" w:color="auto" w:fill="FFFFFF"/>
        <w:spacing w:after="0" w:line="276" w:lineRule="auto"/>
      </w:pPr>
      <w:r w:rsidRPr="00510B48">
        <w:t>We value our Stakeholders.</w:t>
      </w:r>
      <w:r w:rsidR="009D5487" w:rsidRPr="00510B48">
        <w:t xml:space="preserve"> If you would like to share your thoughts</w:t>
      </w:r>
      <w:r w:rsidR="00422CC1" w:rsidRPr="00510B48">
        <w:t xml:space="preserve"> on any of our </w:t>
      </w:r>
      <w:r w:rsidRPr="00510B48">
        <w:t>PQI report</w:t>
      </w:r>
      <w:r w:rsidR="00422CC1" w:rsidRPr="00510B48">
        <w:t>s</w:t>
      </w:r>
      <w:r w:rsidR="009D5487" w:rsidRPr="00510B48">
        <w:t>, please contact our</w:t>
      </w:r>
      <w:r w:rsidR="002A52EA" w:rsidRPr="00510B48">
        <w:t xml:space="preserve"> PQI Coordinator, Samantha White at 716-220-7538 or Samantha.white@homespacecorp.org</w:t>
      </w:r>
      <w:r w:rsidR="009D5487" w:rsidRPr="00510B48">
        <w:t xml:space="preserve"> with any </w:t>
      </w:r>
      <w:r w:rsidRPr="00510B48">
        <w:t xml:space="preserve">comments, </w:t>
      </w:r>
      <w:r w:rsidR="009D5487" w:rsidRPr="00510B48">
        <w:t>suggestions or questions</w:t>
      </w:r>
      <w:r w:rsidR="002A52EA" w:rsidRPr="00510B48">
        <w:t>.</w:t>
      </w:r>
    </w:p>
    <w:p w14:paraId="225155B3" w14:textId="77777777" w:rsidR="00087372" w:rsidRPr="00510B48" w:rsidRDefault="00087372" w:rsidP="00AD78AA">
      <w:pPr>
        <w:spacing w:line="276" w:lineRule="auto"/>
        <w:rPr>
          <w:rFonts w:ascii="Times New Roman" w:hAnsi="Times New Roman" w:cs="Times New Roman"/>
          <w:sz w:val="24"/>
          <w:szCs w:val="24"/>
        </w:rPr>
      </w:pPr>
    </w:p>
    <w:sectPr w:rsidR="00087372" w:rsidRPr="00510B4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64CB" w14:textId="77777777" w:rsidR="006A7A5B" w:rsidRDefault="006A7A5B" w:rsidP="008F7D67">
      <w:pPr>
        <w:spacing w:after="0" w:line="240" w:lineRule="auto"/>
      </w:pPr>
      <w:r>
        <w:separator/>
      </w:r>
    </w:p>
  </w:endnote>
  <w:endnote w:type="continuationSeparator" w:id="0">
    <w:p w14:paraId="3355448C" w14:textId="77777777" w:rsidR="006A7A5B" w:rsidRDefault="006A7A5B" w:rsidP="008F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779959"/>
      <w:docPartObj>
        <w:docPartGallery w:val="Page Numbers (Bottom of Page)"/>
        <w:docPartUnique/>
      </w:docPartObj>
    </w:sdtPr>
    <w:sdtEndPr>
      <w:rPr>
        <w:noProof/>
      </w:rPr>
    </w:sdtEndPr>
    <w:sdtContent>
      <w:p w14:paraId="040D37AE" w14:textId="77777777" w:rsidR="00A32605" w:rsidRDefault="00A32605">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A1DC98F" w14:textId="77777777" w:rsidR="00A32605" w:rsidRDefault="00A32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2E64" w14:textId="77777777" w:rsidR="006A7A5B" w:rsidRDefault="006A7A5B" w:rsidP="008F7D67">
      <w:pPr>
        <w:spacing w:after="0" w:line="240" w:lineRule="auto"/>
      </w:pPr>
      <w:r>
        <w:separator/>
      </w:r>
    </w:p>
  </w:footnote>
  <w:footnote w:type="continuationSeparator" w:id="0">
    <w:p w14:paraId="0A5E4279" w14:textId="77777777" w:rsidR="006A7A5B" w:rsidRDefault="006A7A5B" w:rsidP="008F7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62FB" w14:textId="0A3D06AD" w:rsidR="00A32605" w:rsidRDefault="00A32605">
    <w:pPr>
      <w:pStyle w:val="Header"/>
    </w:pPr>
    <w:r>
      <w:t xml:space="preserve">PQI </w:t>
    </w:r>
    <w:r w:rsidR="0057336C">
      <w:t>4</w:t>
    </w:r>
    <w:r w:rsidR="0057336C" w:rsidRPr="0057336C">
      <w:rPr>
        <w:vertAlign w:val="superscript"/>
      </w:rPr>
      <w:t>th</w:t>
    </w:r>
    <w:r w:rsidR="009401FD">
      <w:t xml:space="preserve"> </w:t>
    </w:r>
    <w:r>
      <w:t>Quarter Report 202</w:t>
    </w:r>
    <w:r w:rsidR="00FD0513">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773BD"/>
    <w:multiLevelType w:val="hybridMultilevel"/>
    <w:tmpl w:val="C8E0D942"/>
    <w:lvl w:ilvl="0" w:tplc="2B3612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11866"/>
    <w:multiLevelType w:val="hybridMultilevel"/>
    <w:tmpl w:val="7D86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B5DCF"/>
    <w:multiLevelType w:val="hybridMultilevel"/>
    <w:tmpl w:val="79D8B8BC"/>
    <w:lvl w:ilvl="0" w:tplc="FDAC37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92E4E"/>
    <w:multiLevelType w:val="hybridMultilevel"/>
    <w:tmpl w:val="0F06A976"/>
    <w:lvl w:ilvl="0" w:tplc="36B8A94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1B6A4E"/>
    <w:multiLevelType w:val="hybridMultilevel"/>
    <w:tmpl w:val="19C8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249AF"/>
    <w:multiLevelType w:val="hybridMultilevel"/>
    <w:tmpl w:val="0994B8F6"/>
    <w:lvl w:ilvl="0" w:tplc="EDEAEECE">
      <w:numFmt w:val="bullet"/>
      <w:lvlText w:val="-"/>
      <w:lvlJc w:val="left"/>
      <w:pPr>
        <w:ind w:left="720" w:hanging="360"/>
      </w:pPr>
      <w:rPr>
        <w:rFonts w:ascii="Times New Roman" w:eastAsiaTheme="minorHAnsi"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B7F31"/>
    <w:multiLevelType w:val="hybridMultilevel"/>
    <w:tmpl w:val="28A6D858"/>
    <w:lvl w:ilvl="0" w:tplc="2ACE6D6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C3EB6"/>
    <w:multiLevelType w:val="hybridMultilevel"/>
    <w:tmpl w:val="6B0633E0"/>
    <w:lvl w:ilvl="0" w:tplc="F75627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006E8"/>
    <w:multiLevelType w:val="hybridMultilevel"/>
    <w:tmpl w:val="589E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32FA1"/>
    <w:multiLevelType w:val="hybridMultilevel"/>
    <w:tmpl w:val="4D88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20713"/>
    <w:multiLevelType w:val="hybridMultilevel"/>
    <w:tmpl w:val="58EC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C0374"/>
    <w:multiLevelType w:val="hybridMultilevel"/>
    <w:tmpl w:val="4348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414CC"/>
    <w:multiLevelType w:val="hybridMultilevel"/>
    <w:tmpl w:val="DB84F80C"/>
    <w:lvl w:ilvl="0" w:tplc="6AE2EA6C">
      <w:start w:val="9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0129BB"/>
    <w:multiLevelType w:val="hybridMultilevel"/>
    <w:tmpl w:val="4FB2E4F2"/>
    <w:lvl w:ilvl="0" w:tplc="769E274A">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C607A"/>
    <w:multiLevelType w:val="hybridMultilevel"/>
    <w:tmpl w:val="C2026C6A"/>
    <w:lvl w:ilvl="0" w:tplc="769E274A">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665493">
    <w:abstractNumId w:val="4"/>
  </w:num>
  <w:num w:numId="2" w16cid:durableId="196433973">
    <w:abstractNumId w:val="11"/>
  </w:num>
  <w:num w:numId="3" w16cid:durableId="1691562770">
    <w:abstractNumId w:val="9"/>
  </w:num>
  <w:num w:numId="4" w16cid:durableId="1841583941">
    <w:abstractNumId w:val="8"/>
  </w:num>
  <w:num w:numId="5" w16cid:durableId="2044673561">
    <w:abstractNumId w:val="1"/>
  </w:num>
  <w:num w:numId="6" w16cid:durableId="434136411">
    <w:abstractNumId w:val="6"/>
  </w:num>
  <w:num w:numId="7" w16cid:durableId="1247958745">
    <w:abstractNumId w:val="14"/>
  </w:num>
  <w:num w:numId="8" w16cid:durableId="548146849">
    <w:abstractNumId w:val="13"/>
  </w:num>
  <w:num w:numId="9" w16cid:durableId="1478110183">
    <w:abstractNumId w:val="0"/>
  </w:num>
  <w:num w:numId="10" w16cid:durableId="308481038">
    <w:abstractNumId w:val="10"/>
  </w:num>
  <w:num w:numId="11" w16cid:durableId="1987976698">
    <w:abstractNumId w:val="2"/>
  </w:num>
  <w:num w:numId="12" w16cid:durableId="640621819">
    <w:abstractNumId w:val="3"/>
  </w:num>
  <w:num w:numId="13" w16cid:durableId="1042708045">
    <w:abstractNumId w:val="5"/>
  </w:num>
  <w:num w:numId="14" w16cid:durableId="524055758">
    <w:abstractNumId w:val="7"/>
  </w:num>
  <w:num w:numId="15" w16cid:durableId="1663728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67"/>
    <w:rsid w:val="00017AFD"/>
    <w:rsid w:val="00020350"/>
    <w:rsid w:val="00020CA9"/>
    <w:rsid w:val="00027ACC"/>
    <w:rsid w:val="00030FA4"/>
    <w:rsid w:val="00044C43"/>
    <w:rsid w:val="00075068"/>
    <w:rsid w:val="00077256"/>
    <w:rsid w:val="00083622"/>
    <w:rsid w:val="00086149"/>
    <w:rsid w:val="00087372"/>
    <w:rsid w:val="000901E1"/>
    <w:rsid w:val="00090FFF"/>
    <w:rsid w:val="000966F9"/>
    <w:rsid w:val="000A30FF"/>
    <w:rsid w:val="000B5DD3"/>
    <w:rsid w:val="000E1F18"/>
    <w:rsid w:val="000E6DB5"/>
    <w:rsid w:val="00117173"/>
    <w:rsid w:val="00131FCB"/>
    <w:rsid w:val="00146680"/>
    <w:rsid w:val="00153231"/>
    <w:rsid w:val="00154D45"/>
    <w:rsid w:val="00161EBC"/>
    <w:rsid w:val="00162771"/>
    <w:rsid w:val="001642F5"/>
    <w:rsid w:val="00170B33"/>
    <w:rsid w:val="00176E31"/>
    <w:rsid w:val="00176FD9"/>
    <w:rsid w:val="001838E7"/>
    <w:rsid w:val="00194320"/>
    <w:rsid w:val="001A4EDB"/>
    <w:rsid w:val="001D6D03"/>
    <w:rsid w:val="001D7ACB"/>
    <w:rsid w:val="001E5E74"/>
    <w:rsid w:val="001F7A4C"/>
    <w:rsid w:val="00204E99"/>
    <w:rsid w:val="00213E1D"/>
    <w:rsid w:val="002614E3"/>
    <w:rsid w:val="00261562"/>
    <w:rsid w:val="00263D5A"/>
    <w:rsid w:val="00272C50"/>
    <w:rsid w:val="00280839"/>
    <w:rsid w:val="00294538"/>
    <w:rsid w:val="002A52EA"/>
    <w:rsid w:val="002A617C"/>
    <w:rsid w:val="002F337A"/>
    <w:rsid w:val="00306DFD"/>
    <w:rsid w:val="00311CE7"/>
    <w:rsid w:val="003147C5"/>
    <w:rsid w:val="00322633"/>
    <w:rsid w:val="00341999"/>
    <w:rsid w:val="00342803"/>
    <w:rsid w:val="00347DBB"/>
    <w:rsid w:val="00355FB2"/>
    <w:rsid w:val="0037525C"/>
    <w:rsid w:val="0037562D"/>
    <w:rsid w:val="0037764F"/>
    <w:rsid w:val="003B0338"/>
    <w:rsid w:val="003B25CD"/>
    <w:rsid w:val="003C152C"/>
    <w:rsid w:val="003D4D44"/>
    <w:rsid w:val="003D696D"/>
    <w:rsid w:val="003E02FC"/>
    <w:rsid w:val="003F7633"/>
    <w:rsid w:val="003F7F99"/>
    <w:rsid w:val="0040177F"/>
    <w:rsid w:val="0041401F"/>
    <w:rsid w:val="004156C2"/>
    <w:rsid w:val="004228C1"/>
    <w:rsid w:val="00422CC1"/>
    <w:rsid w:val="00425AB4"/>
    <w:rsid w:val="00437D55"/>
    <w:rsid w:val="00446C7A"/>
    <w:rsid w:val="00456D84"/>
    <w:rsid w:val="00457245"/>
    <w:rsid w:val="00465D99"/>
    <w:rsid w:val="0047071D"/>
    <w:rsid w:val="00480E49"/>
    <w:rsid w:val="004A1ACA"/>
    <w:rsid w:val="004A3600"/>
    <w:rsid w:val="004B34DA"/>
    <w:rsid w:val="004C1A4A"/>
    <w:rsid w:val="004C532C"/>
    <w:rsid w:val="004C6807"/>
    <w:rsid w:val="004D7ECC"/>
    <w:rsid w:val="004E5545"/>
    <w:rsid w:val="004F497B"/>
    <w:rsid w:val="00501E9F"/>
    <w:rsid w:val="00510B48"/>
    <w:rsid w:val="00536AD9"/>
    <w:rsid w:val="00541D0C"/>
    <w:rsid w:val="00543C77"/>
    <w:rsid w:val="00545309"/>
    <w:rsid w:val="00545BFE"/>
    <w:rsid w:val="00546BE1"/>
    <w:rsid w:val="00546E16"/>
    <w:rsid w:val="0055121C"/>
    <w:rsid w:val="005653F6"/>
    <w:rsid w:val="00570323"/>
    <w:rsid w:val="0057336C"/>
    <w:rsid w:val="00585C83"/>
    <w:rsid w:val="00590E6B"/>
    <w:rsid w:val="0059361F"/>
    <w:rsid w:val="005A0801"/>
    <w:rsid w:val="005B5621"/>
    <w:rsid w:val="005C29FA"/>
    <w:rsid w:val="005C75BB"/>
    <w:rsid w:val="005D1BF6"/>
    <w:rsid w:val="00601BEF"/>
    <w:rsid w:val="00613DF7"/>
    <w:rsid w:val="00615C2B"/>
    <w:rsid w:val="00630304"/>
    <w:rsid w:val="0063262B"/>
    <w:rsid w:val="00644ECE"/>
    <w:rsid w:val="00674D76"/>
    <w:rsid w:val="006757F3"/>
    <w:rsid w:val="006A012D"/>
    <w:rsid w:val="006A7A5B"/>
    <w:rsid w:val="006B328C"/>
    <w:rsid w:val="006B55A7"/>
    <w:rsid w:val="006C1007"/>
    <w:rsid w:val="006C5123"/>
    <w:rsid w:val="006D14F8"/>
    <w:rsid w:val="006E677E"/>
    <w:rsid w:val="007007DD"/>
    <w:rsid w:val="00736633"/>
    <w:rsid w:val="00743E93"/>
    <w:rsid w:val="007503C0"/>
    <w:rsid w:val="00754008"/>
    <w:rsid w:val="00764396"/>
    <w:rsid w:val="00773D92"/>
    <w:rsid w:val="00791131"/>
    <w:rsid w:val="00794CF3"/>
    <w:rsid w:val="007A3B5C"/>
    <w:rsid w:val="007B5453"/>
    <w:rsid w:val="007C33D8"/>
    <w:rsid w:val="007C3796"/>
    <w:rsid w:val="007E2A01"/>
    <w:rsid w:val="007F41EB"/>
    <w:rsid w:val="00803D1B"/>
    <w:rsid w:val="008213CA"/>
    <w:rsid w:val="00834CD2"/>
    <w:rsid w:val="00857CEC"/>
    <w:rsid w:val="00861F95"/>
    <w:rsid w:val="0087043E"/>
    <w:rsid w:val="00883DBF"/>
    <w:rsid w:val="008858C4"/>
    <w:rsid w:val="00890D42"/>
    <w:rsid w:val="008A0957"/>
    <w:rsid w:val="008A6D95"/>
    <w:rsid w:val="008D198E"/>
    <w:rsid w:val="008E23CC"/>
    <w:rsid w:val="008F4430"/>
    <w:rsid w:val="008F7D67"/>
    <w:rsid w:val="00912378"/>
    <w:rsid w:val="0091425C"/>
    <w:rsid w:val="00937718"/>
    <w:rsid w:val="009401FD"/>
    <w:rsid w:val="0094216C"/>
    <w:rsid w:val="00956EFD"/>
    <w:rsid w:val="00975DF6"/>
    <w:rsid w:val="0099065A"/>
    <w:rsid w:val="00992B84"/>
    <w:rsid w:val="009A589C"/>
    <w:rsid w:val="009B1F78"/>
    <w:rsid w:val="009C3D3E"/>
    <w:rsid w:val="009D5487"/>
    <w:rsid w:val="009E0C4B"/>
    <w:rsid w:val="009F0CC2"/>
    <w:rsid w:val="009F7D0E"/>
    <w:rsid w:val="00A0076B"/>
    <w:rsid w:val="00A11675"/>
    <w:rsid w:val="00A12F7D"/>
    <w:rsid w:val="00A3137C"/>
    <w:rsid w:val="00A32605"/>
    <w:rsid w:val="00A35487"/>
    <w:rsid w:val="00A44138"/>
    <w:rsid w:val="00A47574"/>
    <w:rsid w:val="00A519F5"/>
    <w:rsid w:val="00A57B3E"/>
    <w:rsid w:val="00A57C87"/>
    <w:rsid w:val="00A86B30"/>
    <w:rsid w:val="00AA33B2"/>
    <w:rsid w:val="00AB7500"/>
    <w:rsid w:val="00AB7C90"/>
    <w:rsid w:val="00AD3FBE"/>
    <w:rsid w:val="00AD62FA"/>
    <w:rsid w:val="00AD78AA"/>
    <w:rsid w:val="00AE7E73"/>
    <w:rsid w:val="00AF00BE"/>
    <w:rsid w:val="00AF5EA4"/>
    <w:rsid w:val="00B119D7"/>
    <w:rsid w:val="00B240DA"/>
    <w:rsid w:val="00B333DA"/>
    <w:rsid w:val="00B44D0D"/>
    <w:rsid w:val="00B53D04"/>
    <w:rsid w:val="00B658CA"/>
    <w:rsid w:val="00B709C6"/>
    <w:rsid w:val="00B856B5"/>
    <w:rsid w:val="00BB0C0E"/>
    <w:rsid w:val="00BB2D9D"/>
    <w:rsid w:val="00BB5FB4"/>
    <w:rsid w:val="00BB6751"/>
    <w:rsid w:val="00BD2E5B"/>
    <w:rsid w:val="00BE2B89"/>
    <w:rsid w:val="00BE7218"/>
    <w:rsid w:val="00BF4285"/>
    <w:rsid w:val="00BF6E9F"/>
    <w:rsid w:val="00C010E4"/>
    <w:rsid w:val="00C01880"/>
    <w:rsid w:val="00C0442D"/>
    <w:rsid w:val="00C10AB4"/>
    <w:rsid w:val="00C16475"/>
    <w:rsid w:val="00C202C5"/>
    <w:rsid w:val="00C27A47"/>
    <w:rsid w:val="00C363EB"/>
    <w:rsid w:val="00C42BB4"/>
    <w:rsid w:val="00C65160"/>
    <w:rsid w:val="00C67EB9"/>
    <w:rsid w:val="00C829C8"/>
    <w:rsid w:val="00C91463"/>
    <w:rsid w:val="00C94D0F"/>
    <w:rsid w:val="00C959AF"/>
    <w:rsid w:val="00C95C74"/>
    <w:rsid w:val="00CA3493"/>
    <w:rsid w:val="00CA69FB"/>
    <w:rsid w:val="00CA7AC5"/>
    <w:rsid w:val="00CD57CE"/>
    <w:rsid w:val="00CD6AFA"/>
    <w:rsid w:val="00CE6CAB"/>
    <w:rsid w:val="00D029E1"/>
    <w:rsid w:val="00D127A0"/>
    <w:rsid w:val="00D12A85"/>
    <w:rsid w:val="00D2110C"/>
    <w:rsid w:val="00D23174"/>
    <w:rsid w:val="00D34764"/>
    <w:rsid w:val="00D43E24"/>
    <w:rsid w:val="00D47A86"/>
    <w:rsid w:val="00D73021"/>
    <w:rsid w:val="00D85D61"/>
    <w:rsid w:val="00D96182"/>
    <w:rsid w:val="00DA39FA"/>
    <w:rsid w:val="00DA3BD3"/>
    <w:rsid w:val="00DB6630"/>
    <w:rsid w:val="00DB7992"/>
    <w:rsid w:val="00DD6B0E"/>
    <w:rsid w:val="00DE746B"/>
    <w:rsid w:val="00DF659A"/>
    <w:rsid w:val="00E023F9"/>
    <w:rsid w:val="00E11579"/>
    <w:rsid w:val="00E170C3"/>
    <w:rsid w:val="00E17A16"/>
    <w:rsid w:val="00E20246"/>
    <w:rsid w:val="00E31F33"/>
    <w:rsid w:val="00E40CED"/>
    <w:rsid w:val="00E5133F"/>
    <w:rsid w:val="00E54CBD"/>
    <w:rsid w:val="00E74CB8"/>
    <w:rsid w:val="00E84A6F"/>
    <w:rsid w:val="00E90DC3"/>
    <w:rsid w:val="00E95811"/>
    <w:rsid w:val="00EA2462"/>
    <w:rsid w:val="00EA54B2"/>
    <w:rsid w:val="00EA69B9"/>
    <w:rsid w:val="00EA6ADE"/>
    <w:rsid w:val="00EB2246"/>
    <w:rsid w:val="00EB242C"/>
    <w:rsid w:val="00EB7E8A"/>
    <w:rsid w:val="00EC095A"/>
    <w:rsid w:val="00EC5CE1"/>
    <w:rsid w:val="00EC687F"/>
    <w:rsid w:val="00ED6CB7"/>
    <w:rsid w:val="00EE0762"/>
    <w:rsid w:val="00EE1EEF"/>
    <w:rsid w:val="00EF2134"/>
    <w:rsid w:val="00F0592F"/>
    <w:rsid w:val="00F1130E"/>
    <w:rsid w:val="00F2590E"/>
    <w:rsid w:val="00F356F2"/>
    <w:rsid w:val="00F41910"/>
    <w:rsid w:val="00F72916"/>
    <w:rsid w:val="00F80337"/>
    <w:rsid w:val="00F92277"/>
    <w:rsid w:val="00FA068C"/>
    <w:rsid w:val="00FB1C94"/>
    <w:rsid w:val="00FB2784"/>
    <w:rsid w:val="00FC4FD0"/>
    <w:rsid w:val="00FD0513"/>
    <w:rsid w:val="00FD5834"/>
    <w:rsid w:val="00FD6165"/>
    <w:rsid w:val="00FE5E0B"/>
    <w:rsid w:val="00FF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9535"/>
  <w15:chartTrackingRefBased/>
  <w15:docId w15:val="{E4AF83D9-0F8F-4A04-A5FA-BBEEC830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D67"/>
  </w:style>
  <w:style w:type="paragraph" w:styleId="Footer">
    <w:name w:val="footer"/>
    <w:basedOn w:val="Normal"/>
    <w:link w:val="FooterChar"/>
    <w:uiPriority w:val="99"/>
    <w:unhideWhenUsed/>
    <w:rsid w:val="008F7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D67"/>
  </w:style>
  <w:style w:type="paragraph" w:styleId="ListParagraph">
    <w:name w:val="List Paragraph"/>
    <w:basedOn w:val="Normal"/>
    <w:uiPriority w:val="34"/>
    <w:qFormat/>
    <w:rsid w:val="00CD6AFA"/>
    <w:pPr>
      <w:ind w:left="720"/>
      <w:contextualSpacing/>
    </w:pPr>
  </w:style>
  <w:style w:type="paragraph" w:customStyle="1" w:styleId="xmsonormal">
    <w:name w:val="x_msonormal"/>
    <w:basedOn w:val="Normal"/>
    <w:rsid w:val="00B333D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5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A12F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spacing">
    <w:name w:val="x_msonospacing"/>
    <w:basedOn w:val="Normal"/>
    <w:rsid w:val="004A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020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020CA9"/>
  </w:style>
  <w:style w:type="paragraph" w:customStyle="1" w:styleId="xxxmsonormal">
    <w:name w:val="x_xxmsonormal"/>
    <w:basedOn w:val="Normal"/>
    <w:rsid w:val="00E84A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spacing">
    <w:name w:val="x_xxmsonospacing"/>
    <w:basedOn w:val="Normal"/>
    <w:rsid w:val="00E84A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262B"/>
    <w:rPr>
      <w:color w:val="0563C1" w:themeColor="hyperlink"/>
      <w:u w:val="single"/>
    </w:rPr>
  </w:style>
  <w:style w:type="character" w:styleId="UnresolvedMention">
    <w:name w:val="Unresolved Mention"/>
    <w:basedOn w:val="DefaultParagraphFont"/>
    <w:uiPriority w:val="99"/>
    <w:semiHidden/>
    <w:unhideWhenUsed/>
    <w:rsid w:val="0063262B"/>
    <w:rPr>
      <w:color w:val="605E5C"/>
      <w:shd w:val="clear" w:color="auto" w:fill="E1DFDD"/>
    </w:rPr>
  </w:style>
  <w:style w:type="character" w:styleId="FollowedHyperlink">
    <w:name w:val="FollowedHyperlink"/>
    <w:basedOn w:val="DefaultParagraphFont"/>
    <w:uiPriority w:val="99"/>
    <w:semiHidden/>
    <w:unhideWhenUsed/>
    <w:rsid w:val="00B856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42586">
      <w:bodyDiv w:val="1"/>
      <w:marLeft w:val="0"/>
      <w:marRight w:val="0"/>
      <w:marTop w:val="0"/>
      <w:marBottom w:val="0"/>
      <w:divBdr>
        <w:top w:val="none" w:sz="0" w:space="0" w:color="auto"/>
        <w:left w:val="none" w:sz="0" w:space="0" w:color="auto"/>
        <w:bottom w:val="none" w:sz="0" w:space="0" w:color="auto"/>
        <w:right w:val="none" w:sz="0" w:space="0" w:color="auto"/>
      </w:divBdr>
    </w:div>
    <w:div w:id="18133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veymonkey.com/stories/SM-lO8X1_2F37nJ1N3gHkQH1v4g_3D_3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samantha.white@homespacecorp.org" TargetMode="External"/><Relationship Id="rId14" Type="http://schemas.openxmlformats.org/officeDocument/2006/relationships/hyperlink" Target="https://www.surveymonkey.com/stories/SM-YKcr5nGjQ1sxmDmSxzH0kw_3D_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F734F-1C35-4D80-8CB1-65A9E4A1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1875</Words>
  <Characters>9997</Characters>
  <Application>Microsoft Office Word</Application>
  <DocSecurity>0</DocSecurity>
  <Lines>624</Lines>
  <Paragraphs>320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White</dc:creator>
  <cp:keywords/>
  <dc:description/>
  <cp:lastModifiedBy>Samantha White</cp:lastModifiedBy>
  <cp:revision>9</cp:revision>
  <dcterms:created xsi:type="dcterms:W3CDTF">2026-01-16T15:39:00Z</dcterms:created>
  <dcterms:modified xsi:type="dcterms:W3CDTF">2026-02-06T13:35:00Z</dcterms:modified>
</cp:coreProperties>
</file>